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61AB0C" w14:textId="1B7576B9" w:rsidR="005D4514" w:rsidRPr="00870A66" w:rsidRDefault="004C3178" w:rsidP="005D4514">
      <w:pPr>
        <w:jc w:val="center"/>
        <w:rPr>
          <w:b/>
          <w:bCs/>
        </w:rPr>
      </w:pPr>
      <w:r w:rsidRPr="00870A66">
        <w:rPr>
          <w:b/>
          <w:bCs/>
        </w:rPr>
        <w:t>Foundation for Female Health Awareness</w:t>
      </w:r>
    </w:p>
    <w:p w14:paraId="045853E7" w14:textId="60A47EAB" w:rsidR="004C3178" w:rsidRPr="00870A66" w:rsidRDefault="004C3178" w:rsidP="005D4514">
      <w:pPr>
        <w:jc w:val="center"/>
        <w:rPr>
          <w:b/>
          <w:bCs/>
        </w:rPr>
      </w:pPr>
      <w:r w:rsidRPr="00870A66">
        <w:rPr>
          <w:b/>
          <w:bCs/>
        </w:rPr>
        <w:t>Provider Membership Social Media Content</w:t>
      </w:r>
    </w:p>
    <w:p w14:paraId="219C5398" w14:textId="37388461" w:rsidR="004C3178" w:rsidRPr="00870A66" w:rsidRDefault="00BF2A23" w:rsidP="005D4514">
      <w:pPr>
        <w:jc w:val="center"/>
        <w:rPr>
          <w:b/>
          <w:bCs/>
        </w:rPr>
      </w:pPr>
      <w:r w:rsidRPr="00870A66">
        <w:rPr>
          <w:b/>
          <w:bCs/>
        </w:rPr>
        <w:t>October</w:t>
      </w:r>
    </w:p>
    <w:p w14:paraId="5B44C8E5" w14:textId="77777777" w:rsidR="005D4514" w:rsidRPr="00870A66" w:rsidRDefault="005D4514"/>
    <w:p w14:paraId="2771C698" w14:textId="77777777" w:rsidR="005D4514" w:rsidRPr="00870A66" w:rsidRDefault="005D4514"/>
    <w:p w14:paraId="03D99EA2" w14:textId="78DBE875" w:rsidR="00BC3078" w:rsidRPr="00870A66" w:rsidRDefault="00BC3078">
      <w:r w:rsidRPr="00870A66">
        <w:t>#1</w:t>
      </w:r>
    </w:p>
    <w:p w14:paraId="3A6C324F" w14:textId="11BEEDDD" w:rsidR="00BC3078" w:rsidRPr="00870A66" w:rsidRDefault="00BC3078">
      <w:r w:rsidRPr="00870A66">
        <w:t xml:space="preserve"> Hello </w:t>
      </w:r>
      <w:r w:rsidR="00BF2A23" w:rsidRPr="00870A66">
        <w:t>October</w:t>
      </w:r>
      <w:r w:rsidRPr="00870A66">
        <w:t>!</w:t>
      </w:r>
    </w:p>
    <w:p w14:paraId="7A5D3566" w14:textId="64D685FC" w:rsidR="00BC3078" w:rsidRPr="00870A66" w:rsidRDefault="00BC3078"/>
    <w:p w14:paraId="14DEFF2C" w14:textId="47A9057E" w:rsidR="00BC3078" w:rsidRPr="00870A66" w:rsidRDefault="00BC3078">
      <w:r w:rsidRPr="00870A66">
        <w:rPr>
          <w:highlight w:val="white"/>
        </w:rPr>
        <w:t>#femalehealthawareness #FFHA</w:t>
      </w:r>
    </w:p>
    <w:p w14:paraId="3A449514" w14:textId="0E3B5309" w:rsidR="00BC3078" w:rsidRPr="00870A66" w:rsidRDefault="00BC3078"/>
    <w:p w14:paraId="7981A1DE" w14:textId="08925144" w:rsidR="005D4514" w:rsidRPr="00870A66" w:rsidRDefault="00F60906">
      <w:r w:rsidRPr="00870A66">
        <w:rPr>
          <w:noProof/>
        </w:rPr>
        <w:drawing>
          <wp:inline distT="0" distB="0" distL="0" distR="0" wp14:anchorId="704446B0" wp14:editId="39D55806">
            <wp:extent cx="4622800" cy="4622800"/>
            <wp:effectExtent l="0" t="0" r="0" b="0"/>
            <wp:docPr id="10" name="Picture 10" descr="A picture containing text,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text, grass&#10;&#10;Description automatically generated"/>
                    <pic:cNvPicPr/>
                  </pic:nvPicPr>
                  <pic:blipFill>
                    <a:blip r:embed="rId7">
                      <a:extLst>
                        <a:ext uri="{28A0092B-C50C-407E-A947-70E740481C1C}">
                          <a14:useLocalDpi xmlns:a14="http://schemas.microsoft.com/office/drawing/2010/main" val="0"/>
                        </a:ext>
                      </a:extLst>
                    </a:blip>
                    <a:stretch>
                      <a:fillRect/>
                    </a:stretch>
                  </pic:blipFill>
                  <pic:spPr>
                    <a:xfrm>
                      <a:off x="0" y="0"/>
                      <a:ext cx="4622800" cy="4622800"/>
                    </a:xfrm>
                    <a:prstGeom prst="rect">
                      <a:avLst/>
                    </a:prstGeom>
                  </pic:spPr>
                </pic:pic>
              </a:graphicData>
            </a:graphic>
          </wp:inline>
        </w:drawing>
      </w:r>
    </w:p>
    <w:p w14:paraId="08BF4A51" w14:textId="77777777" w:rsidR="00BC3078" w:rsidRPr="00870A66" w:rsidRDefault="00BC3078"/>
    <w:p w14:paraId="0C768473" w14:textId="77777777" w:rsidR="00805FC1" w:rsidRDefault="00805FC1"/>
    <w:p w14:paraId="29C9F39B" w14:textId="77777777" w:rsidR="00805FC1" w:rsidRDefault="00805FC1">
      <w:r>
        <w:br w:type="page"/>
      </w:r>
    </w:p>
    <w:p w14:paraId="07EDB0B6" w14:textId="39C3DB89" w:rsidR="00B65EF6" w:rsidRPr="00870A66" w:rsidRDefault="00BC3078">
      <w:r w:rsidRPr="00870A66">
        <w:lastRenderedPageBreak/>
        <w:t xml:space="preserve">#2 </w:t>
      </w:r>
    </w:p>
    <w:p w14:paraId="1FCD1B00" w14:textId="637598BC" w:rsidR="00F60906" w:rsidRPr="00870A66" w:rsidRDefault="00F60906" w:rsidP="00BC3078">
      <w:r w:rsidRPr="00870A66">
        <w:t xml:space="preserve">October is Breast Cancer Awareness Month. Every fact you share about breast cancer might help a woman in your life. This article is a great place to start. Let’s keep the conversations going! </w:t>
      </w:r>
    </w:p>
    <w:p w14:paraId="47B0BC90" w14:textId="63A5E816" w:rsidR="00F60906" w:rsidRPr="00870A66" w:rsidRDefault="00F60906" w:rsidP="00F60906">
      <w:pPr>
        <w:numPr>
          <w:ilvl w:val="0"/>
          <w:numId w:val="14"/>
        </w:numPr>
        <w:shd w:val="clear" w:color="auto" w:fill="FFFFFF"/>
        <w:spacing w:before="100" w:beforeAutospacing="1" w:after="100" w:afterAutospacing="1"/>
        <w:rPr>
          <w:color w:val="00000A"/>
        </w:rPr>
      </w:pPr>
      <w:r w:rsidRPr="00870A66">
        <w:rPr>
          <w:color w:val="00000A"/>
        </w:rPr>
        <w:t>Breast cancer is the most common cancer and 2</w:t>
      </w:r>
      <w:r w:rsidRPr="00870A66">
        <w:rPr>
          <w:color w:val="00000A"/>
          <w:vertAlign w:val="superscript"/>
        </w:rPr>
        <w:t>nd</w:t>
      </w:r>
      <w:r w:rsidRPr="00870A66">
        <w:rPr>
          <w:color w:val="00000A"/>
        </w:rPr>
        <w:t> leading cause of death for women in the U.S. Through early detection and better treatments, 5-year</w:t>
      </w:r>
      <w:r w:rsidRPr="00870A66">
        <w:rPr>
          <w:color w:val="00000A"/>
        </w:rPr>
        <w:t xml:space="preserve"> </w:t>
      </w:r>
      <w:r w:rsidRPr="00870A66">
        <w:rPr>
          <w:color w:val="00000A"/>
        </w:rPr>
        <w:t>survival rates are very high.</w:t>
      </w:r>
    </w:p>
    <w:p w14:paraId="0EB2AF4C" w14:textId="77777777" w:rsidR="00F60906" w:rsidRPr="00870A66" w:rsidRDefault="00F60906" w:rsidP="00F60906">
      <w:pPr>
        <w:numPr>
          <w:ilvl w:val="0"/>
          <w:numId w:val="14"/>
        </w:numPr>
        <w:shd w:val="clear" w:color="auto" w:fill="FFFFFF"/>
        <w:spacing w:before="100" w:beforeAutospacing="1" w:after="100" w:afterAutospacing="1"/>
        <w:rPr>
          <w:color w:val="00000A"/>
        </w:rPr>
      </w:pPr>
      <w:r w:rsidRPr="00870A66">
        <w:rPr>
          <w:color w:val="00000A"/>
        </w:rPr>
        <w:t>While breast self-exams are not recommended, breast self-awareness is. Talk with your doctor about whether you think clinical breast exams are right for you.</w:t>
      </w:r>
    </w:p>
    <w:p w14:paraId="77FBB565" w14:textId="3995504D" w:rsidR="00F60906" w:rsidRPr="00870A66" w:rsidRDefault="00F60906" w:rsidP="00F60906">
      <w:pPr>
        <w:numPr>
          <w:ilvl w:val="0"/>
          <w:numId w:val="14"/>
        </w:numPr>
        <w:shd w:val="clear" w:color="auto" w:fill="FFFFFF"/>
        <w:spacing w:before="100" w:beforeAutospacing="1" w:after="100" w:afterAutospacing="1"/>
        <w:rPr>
          <w:color w:val="00000A"/>
        </w:rPr>
      </w:pPr>
      <w:r w:rsidRPr="00870A66">
        <w:rPr>
          <w:color w:val="00000A"/>
        </w:rPr>
        <w:t xml:space="preserve">It is important to decide with your doctor when to begin mammography. You may start the screening test as early as age 40 and should begin no later than age 50. Screening mammography should be done every 1 – 2 years until 74 or </w:t>
      </w:r>
      <w:proofErr w:type="gramStart"/>
      <w:r w:rsidRPr="00870A66">
        <w:rPr>
          <w:color w:val="00000A"/>
        </w:rPr>
        <w:t>as long as</w:t>
      </w:r>
      <w:proofErr w:type="gramEnd"/>
      <w:r w:rsidRPr="00870A66">
        <w:rPr>
          <w:color w:val="00000A"/>
        </w:rPr>
        <w:t xml:space="preserve"> one is healthy, unless there is an abnormality found.</w:t>
      </w:r>
    </w:p>
    <w:p w14:paraId="3036716A" w14:textId="3D36FCDE" w:rsidR="00F60906" w:rsidRPr="00870A66" w:rsidRDefault="00F60906" w:rsidP="00F60906">
      <w:pPr>
        <w:shd w:val="clear" w:color="auto" w:fill="FFFFFF"/>
        <w:spacing w:before="100" w:beforeAutospacing="1" w:after="100" w:afterAutospacing="1"/>
        <w:ind w:left="720"/>
        <w:rPr>
          <w:color w:val="00000A"/>
        </w:rPr>
      </w:pPr>
      <w:hyperlink r:id="rId8" w:history="1">
        <w:r w:rsidRPr="00870A66">
          <w:rPr>
            <w:rStyle w:val="Hyperlink"/>
          </w:rPr>
          <w:t>https://femalehealthawareness.org/en/breast-cancer-prevention-and-diagnosis-2/</w:t>
        </w:r>
      </w:hyperlink>
    </w:p>
    <w:p w14:paraId="73469FB3" w14:textId="38E4E6A2" w:rsidR="00F60906" w:rsidRPr="00870A66" w:rsidRDefault="00F60906" w:rsidP="00F60906">
      <w:pPr>
        <w:shd w:val="clear" w:color="auto" w:fill="FFFFFF"/>
        <w:spacing w:before="100" w:beforeAutospacing="1" w:after="100" w:afterAutospacing="1"/>
        <w:ind w:left="720"/>
        <w:rPr>
          <w:color w:val="00000A"/>
        </w:rPr>
      </w:pPr>
      <w:r w:rsidRPr="00870A66">
        <w:rPr>
          <w:color w:val="00000A"/>
        </w:rPr>
        <w:t>#ffha #femalehealthawareness #breastcancer</w:t>
      </w:r>
    </w:p>
    <w:p w14:paraId="5AFF7739" w14:textId="36600574" w:rsidR="00F60906" w:rsidRPr="00870A66" w:rsidRDefault="00F60906" w:rsidP="00BC3078">
      <w:r w:rsidRPr="00870A66">
        <w:rPr>
          <w:noProof/>
        </w:rPr>
        <w:drawing>
          <wp:inline distT="0" distB="0" distL="0" distR="0" wp14:anchorId="1CBE0F74" wp14:editId="51646C2E">
            <wp:extent cx="4521200" cy="4521200"/>
            <wp:effectExtent l="0" t="0" r="0" b="0"/>
            <wp:docPr id="4" name="Picture 4"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diagram&#10;&#10;Description automatically generated"/>
                    <pic:cNvPicPr/>
                  </pic:nvPicPr>
                  <pic:blipFill>
                    <a:blip r:embed="rId9">
                      <a:extLst>
                        <a:ext uri="{28A0092B-C50C-407E-A947-70E740481C1C}">
                          <a14:useLocalDpi xmlns:a14="http://schemas.microsoft.com/office/drawing/2010/main" val="0"/>
                        </a:ext>
                      </a:extLst>
                    </a:blip>
                    <a:stretch>
                      <a:fillRect/>
                    </a:stretch>
                  </pic:blipFill>
                  <pic:spPr>
                    <a:xfrm>
                      <a:off x="0" y="0"/>
                      <a:ext cx="4521200" cy="4521200"/>
                    </a:xfrm>
                    <a:prstGeom prst="rect">
                      <a:avLst/>
                    </a:prstGeom>
                  </pic:spPr>
                </pic:pic>
              </a:graphicData>
            </a:graphic>
          </wp:inline>
        </w:drawing>
      </w:r>
    </w:p>
    <w:p w14:paraId="3EC9980D" w14:textId="56DAFCB1" w:rsidR="00656322" w:rsidRPr="00870A66" w:rsidRDefault="00656322" w:rsidP="00BC3078"/>
    <w:p w14:paraId="2A1D0791" w14:textId="77777777" w:rsidR="00656322" w:rsidRPr="00870A66" w:rsidRDefault="00656322" w:rsidP="00BC3078"/>
    <w:p w14:paraId="076A2EFD" w14:textId="77777777" w:rsidR="00805FC1" w:rsidRDefault="00805FC1">
      <w:r>
        <w:br w:type="page"/>
      </w:r>
    </w:p>
    <w:p w14:paraId="6CEED539" w14:textId="43935D2C" w:rsidR="00B65EF6" w:rsidRPr="00870A66" w:rsidRDefault="00BC3078" w:rsidP="00BC3078">
      <w:r w:rsidRPr="00870A66">
        <w:lastRenderedPageBreak/>
        <w:t xml:space="preserve">#3 </w:t>
      </w:r>
    </w:p>
    <w:p w14:paraId="1B440D06" w14:textId="66B83D96" w:rsidR="00870A66" w:rsidRPr="00870A66" w:rsidRDefault="00870A66" w:rsidP="00870A66">
      <w:pPr>
        <w:pStyle w:val="NormalWeb"/>
        <w:shd w:val="clear" w:color="auto" w:fill="FFFFFF"/>
        <w:rPr>
          <w:color w:val="00000A"/>
        </w:rPr>
      </w:pPr>
      <w:r w:rsidRPr="00870A66">
        <w:t xml:space="preserve">In honor of Mental Illness Awareness Week (October 3-9), we’re shedding light on </w:t>
      </w:r>
      <w:r w:rsidRPr="00870A66">
        <w:t>Perinatal Mood and Anxiety Disorders</w:t>
      </w:r>
      <w:r w:rsidRPr="00870A66">
        <w:t xml:space="preserve">, also called </w:t>
      </w:r>
      <w:r w:rsidRPr="00870A66">
        <w:t>PMADs</w:t>
      </w:r>
      <w:r w:rsidRPr="00870A66">
        <w:t xml:space="preserve">. PMADs </w:t>
      </w:r>
      <w:r w:rsidRPr="00870A66">
        <w:rPr>
          <w:color w:val="00000A"/>
        </w:rPr>
        <w:t xml:space="preserve">describe several different mental health disorders that can present during the perinatal period. </w:t>
      </w:r>
    </w:p>
    <w:p w14:paraId="1CB46F6E" w14:textId="77777777" w:rsidR="00870A66" w:rsidRPr="00870A66" w:rsidRDefault="00870A66" w:rsidP="00870A66">
      <w:pPr>
        <w:pStyle w:val="NormalWeb"/>
        <w:shd w:val="clear" w:color="auto" w:fill="FFFFFF"/>
        <w:rPr>
          <w:color w:val="00000A"/>
        </w:rPr>
      </w:pPr>
      <w:r w:rsidRPr="00870A66">
        <w:rPr>
          <w:color w:val="00000A"/>
        </w:rPr>
        <w:t>These disorders include:</w:t>
      </w:r>
    </w:p>
    <w:p w14:paraId="5123970B" w14:textId="77777777" w:rsidR="00870A66" w:rsidRPr="00870A66" w:rsidRDefault="00870A66" w:rsidP="00870A66">
      <w:pPr>
        <w:numPr>
          <w:ilvl w:val="0"/>
          <w:numId w:val="18"/>
        </w:numPr>
        <w:shd w:val="clear" w:color="auto" w:fill="FFFFFF"/>
        <w:spacing w:before="100" w:beforeAutospacing="1" w:after="100" w:afterAutospacing="1"/>
        <w:rPr>
          <w:color w:val="00000A"/>
        </w:rPr>
      </w:pPr>
      <w:r w:rsidRPr="00870A66">
        <w:rPr>
          <w:color w:val="00000A"/>
        </w:rPr>
        <w:t>Perinatal Depression</w:t>
      </w:r>
    </w:p>
    <w:p w14:paraId="5D6650CB" w14:textId="77777777" w:rsidR="00870A66" w:rsidRPr="00870A66" w:rsidRDefault="00870A66" w:rsidP="00870A66">
      <w:pPr>
        <w:numPr>
          <w:ilvl w:val="0"/>
          <w:numId w:val="18"/>
        </w:numPr>
        <w:shd w:val="clear" w:color="auto" w:fill="FFFFFF"/>
        <w:spacing w:before="100" w:beforeAutospacing="1" w:after="100" w:afterAutospacing="1"/>
        <w:rPr>
          <w:color w:val="00000A"/>
        </w:rPr>
      </w:pPr>
      <w:r w:rsidRPr="00870A66">
        <w:rPr>
          <w:color w:val="00000A"/>
        </w:rPr>
        <w:t>Perinatal Anxiety</w:t>
      </w:r>
    </w:p>
    <w:p w14:paraId="393666BF" w14:textId="77777777" w:rsidR="00870A66" w:rsidRPr="00870A66" w:rsidRDefault="00870A66" w:rsidP="00870A66">
      <w:pPr>
        <w:numPr>
          <w:ilvl w:val="0"/>
          <w:numId w:val="18"/>
        </w:numPr>
        <w:shd w:val="clear" w:color="auto" w:fill="FFFFFF"/>
        <w:spacing w:before="100" w:beforeAutospacing="1" w:after="100" w:afterAutospacing="1"/>
        <w:rPr>
          <w:color w:val="00000A"/>
        </w:rPr>
      </w:pPr>
      <w:r w:rsidRPr="00870A66">
        <w:rPr>
          <w:color w:val="00000A"/>
        </w:rPr>
        <w:t xml:space="preserve">Perinatal </w:t>
      </w:r>
      <w:proofErr w:type="gramStart"/>
      <w:r w:rsidRPr="00870A66">
        <w:rPr>
          <w:color w:val="00000A"/>
        </w:rPr>
        <w:t>Obsessive Compulsive</w:t>
      </w:r>
      <w:proofErr w:type="gramEnd"/>
      <w:r w:rsidRPr="00870A66">
        <w:rPr>
          <w:color w:val="00000A"/>
        </w:rPr>
        <w:t xml:space="preserve"> Disorder</w:t>
      </w:r>
    </w:p>
    <w:p w14:paraId="77106F8C" w14:textId="77777777" w:rsidR="00870A66" w:rsidRPr="00870A66" w:rsidRDefault="00870A66" w:rsidP="00870A66">
      <w:pPr>
        <w:numPr>
          <w:ilvl w:val="0"/>
          <w:numId w:val="18"/>
        </w:numPr>
        <w:shd w:val="clear" w:color="auto" w:fill="FFFFFF"/>
        <w:spacing w:before="100" w:beforeAutospacing="1" w:after="100" w:afterAutospacing="1"/>
        <w:rPr>
          <w:color w:val="00000A"/>
        </w:rPr>
      </w:pPr>
      <w:r w:rsidRPr="00870A66">
        <w:rPr>
          <w:color w:val="00000A"/>
        </w:rPr>
        <w:t>Postpartum PTSD</w:t>
      </w:r>
    </w:p>
    <w:p w14:paraId="4C94369C" w14:textId="451F9F46" w:rsidR="00870A66" w:rsidRPr="00870A66" w:rsidRDefault="00870A66" w:rsidP="00870A66">
      <w:pPr>
        <w:numPr>
          <w:ilvl w:val="0"/>
          <w:numId w:val="18"/>
        </w:numPr>
        <w:shd w:val="clear" w:color="auto" w:fill="FFFFFF"/>
        <w:rPr>
          <w:color w:val="00000A"/>
        </w:rPr>
      </w:pPr>
      <w:r w:rsidRPr="00870A66">
        <w:rPr>
          <w:color w:val="00000A"/>
        </w:rPr>
        <w:t>Perinatal Psychosis</w:t>
      </w:r>
    </w:p>
    <w:p w14:paraId="68CE021C" w14:textId="4519D2FE" w:rsidR="00870A66" w:rsidRPr="00870A66" w:rsidRDefault="00870A66" w:rsidP="00870A66">
      <w:pPr>
        <w:pStyle w:val="NormalWeb"/>
        <w:shd w:val="clear" w:color="auto" w:fill="FFFFFF"/>
        <w:rPr>
          <w:color w:val="00000A"/>
        </w:rPr>
      </w:pPr>
      <w:r w:rsidRPr="00870A66">
        <w:rPr>
          <w:color w:val="00000A"/>
        </w:rPr>
        <w:t>It is estimated that 1 in 7 persons will experience a PMAD during the postpartum period. One in 10 persons will experience these disorders during the prenatal period.</w:t>
      </w:r>
    </w:p>
    <w:p w14:paraId="4108D17A" w14:textId="2D3FEAAF" w:rsidR="00870A66" w:rsidRPr="00870A66" w:rsidRDefault="00870A66" w:rsidP="00870A66">
      <w:pPr>
        <w:pStyle w:val="NormalWeb"/>
        <w:shd w:val="clear" w:color="auto" w:fill="FFFFFF"/>
        <w:rPr>
          <w:color w:val="00000A"/>
        </w:rPr>
      </w:pPr>
      <w:r w:rsidRPr="00870A66">
        <w:rPr>
          <w:color w:val="00000A"/>
        </w:rPr>
        <w:t xml:space="preserve">Read on for an overview of PMADs, treatment options, and tips to keep you and your loved ones mentally healthy during the perinatal period: </w:t>
      </w:r>
      <w:r w:rsidRPr="00870A66">
        <w:rPr>
          <w:color w:val="00000A"/>
        </w:rPr>
        <w:t>https://femalehealthawareness.org/en/mental-health-changes-during-the-perinatal-period/</w:t>
      </w:r>
    </w:p>
    <w:p w14:paraId="576FAE8B" w14:textId="1B5C75A4" w:rsidR="00870A66" w:rsidRPr="00870A66" w:rsidRDefault="00870A66" w:rsidP="00870A66">
      <w:pPr>
        <w:pStyle w:val="NormalWeb"/>
        <w:shd w:val="clear" w:color="auto" w:fill="FFFFFF"/>
        <w:rPr>
          <w:color w:val="00000A"/>
        </w:rPr>
      </w:pPr>
      <w:r w:rsidRPr="00870A66">
        <w:rPr>
          <w:color w:val="00000A"/>
        </w:rPr>
        <w:t>#ffha #femalehealthawareness #pmad #mentalhealth #mentalillness #postpartum #prenatal</w:t>
      </w:r>
    </w:p>
    <w:p w14:paraId="56D66E46" w14:textId="74F10E69" w:rsidR="00870A66" w:rsidRPr="00870A66" w:rsidRDefault="00805FC1" w:rsidP="00BC3078">
      <w:r>
        <w:rPr>
          <w:noProof/>
        </w:rPr>
        <w:drawing>
          <wp:inline distT="0" distB="0" distL="0" distR="0" wp14:anchorId="5EC2CA41" wp14:editId="5B33F829">
            <wp:extent cx="3721100" cy="3721100"/>
            <wp:effectExtent l="0" t="0" r="0" b="0"/>
            <wp:docPr id="15" name="Picture 1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ext&#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3721100" cy="3721100"/>
                    </a:xfrm>
                    <a:prstGeom prst="rect">
                      <a:avLst/>
                    </a:prstGeom>
                  </pic:spPr>
                </pic:pic>
              </a:graphicData>
            </a:graphic>
          </wp:inline>
        </w:drawing>
      </w:r>
    </w:p>
    <w:p w14:paraId="02585F65" w14:textId="77777777" w:rsidR="005C44B9" w:rsidRDefault="005C44B9">
      <w:r>
        <w:br w:type="page"/>
      </w:r>
    </w:p>
    <w:p w14:paraId="3B9B124E" w14:textId="14971048" w:rsidR="00B65EF6" w:rsidRPr="00870A66" w:rsidRDefault="00A93B1F" w:rsidP="00274ED4">
      <w:pPr>
        <w:shd w:val="clear" w:color="auto" w:fill="FFFFFF"/>
        <w:spacing w:before="100" w:beforeAutospacing="1" w:after="100" w:afterAutospacing="1"/>
      </w:pPr>
      <w:r w:rsidRPr="00870A66">
        <w:lastRenderedPageBreak/>
        <w:t xml:space="preserve">#4 </w:t>
      </w:r>
    </w:p>
    <w:p w14:paraId="5A7A57F8" w14:textId="77777777" w:rsidR="0069216F" w:rsidRPr="0069216F" w:rsidRDefault="0069216F" w:rsidP="0069216F">
      <w:pPr>
        <w:shd w:val="clear" w:color="auto" w:fill="FFFFFF"/>
        <w:spacing w:before="100" w:beforeAutospacing="1" w:after="100" w:afterAutospacing="1"/>
        <w:rPr>
          <w:color w:val="00000A"/>
        </w:rPr>
      </w:pPr>
      <w:r w:rsidRPr="0069216F">
        <w:rPr>
          <w:color w:val="00000A"/>
        </w:rPr>
        <w:t>Developing healthy eating habits is important to support growth during the teen years. It promotes health through adulthood.</w:t>
      </w:r>
    </w:p>
    <w:p w14:paraId="228DAA53" w14:textId="77777777" w:rsidR="0069216F" w:rsidRPr="0069216F" w:rsidRDefault="0069216F" w:rsidP="0069216F">
      <w:pPr>
        <w:shd w:val="clear" w:color="auto" w:fill="FFFFFF"/>
        <w:spacing w:before="100" w:beforeAutospacing="1" w:after="100" w:afterAutospacing="1"/>
        <w:rPr>
          <w:color w:val="00000A"/>
        </w:rPr>
      </w:pPr>
      <w:r w:rsidRPr="0069216F">
        <w:rPr>
          <w:b/>
          <w:bCs/>
          <w:color w:val="00000A"/>
        </w:rPr>
        <w:t>Healthful eating habits for teens should focus on:</w:t>
      </w:r>
    </w:p>
    <w:p w14:paraId="2FCBF4D7" w14:textId="77777777" w:rsidR="0069216F" w:rsidRPr="0069216F" w:rsidRDefault="0069216F" w:rsidP="0069216F">
      <w:pPr>
        <w:numPr>
          <w:ilvl w:val="0"/>
          <w:numId w:val="16"/>
        </w:numPr>
        <w:shd w:val="clear" w:color="auto" w:fill="FFFFFF"/>
        <w:spacing w:before="100" w:beforeAutospacing="1" w:after="100" w:afterAutospacing="1"/>
        <w:rPr>
          <w:color w:val="00000A"/>
        </w:rPr>
      </w:pPr>
      <w:r w:rsidRPr="0069216F">
        <w:rPr>
          <w:color w:val="00000A"/>
        </w:rPr>
        <w:t>Eating three balanced meals and nutritious snacks as appropriate</w:t>
      </w:r>
    </w:p>
    <w:p w14:paraId="3E7CA8E8" w14:textId="77777777" w:rsidR="0069216F" w:rsidRPr="0069216F" w:rsidRDefault="0069216F" w:rsidP="0069216F">
      <w:pPr>
        <w:numPr>
          <w:ilvl w:val="0"/>
          <w:numId w:val="16"/>
        </w:numPr>
        <w:shd w:val="clear" w:color="auto" w:fill="FFFFFF"/>
        <w:spacing w:before="100" w:beforeAutospacing="1" w:after="100" w:afterAutospacing="1"/>
        <w:rPr>
          <w:color w:val="00000A"/>
        </w:rPr>
      </w:pPr>
      <w:r w:rsidRPr="0069216F">
        <w:rPr>
          <w:color w:val="00000A"/>
        </w:rPr>
        <w:t>Including fruit and/or vegetables, complex carbohydrate, protein, and healthy fat at each meal</w:t>
      </w:r>
    </w:p>
    <w:p w14:paraId="4F68AD17" w14:textId="77777777" w:rsidR="0069216F" w:rsidRPr="0069216F" w:rsidRDefault="0069216F" w:rsidP="0069216F">
      <w:pPr>
        <w:numPr>
          <w:ilvl w:val="0"/>
          <w:numId w:val="16"/>
        </w:numPr>
        <w:shd w:val="clear" w:color="auto" w:fill="FFFFFF"/>
        <w:spacing w:before="100" w:beforeAutospacing="1" w:after="100" w:afterAutospacing="1"/>
        <w:rPr>
          <w:color w:val="00000A"/>
        </w:rPr>
      </w:pPr>
      <w:r w:rsidRPr="0069216F">
        <w:rPr>
          <w:color w:val="00000A"/>
        </w:rPr>
        <w:t>Eating meals with family</w:t>
      </w:r>
    </w:p>
    <w:p w14:paraId="7DC518E7" w14:textId="77777777" w:rsidR="0069216F" w:rsidRPr="0069216F" w:rsidRDefault="0069216F" w:rsidP="0069216F">
      <w:pPr>
        <w:numPr>
          <w:ilvl w:val="0"/>
          <w:numId w:val="16"/>
        </w:numPr>
        <w:shd w:val="clear" w:color="auto" w:fill="FFFFFF"/>
        <w:spacing w:before="100" w:beforeAutospacing="1" w:after="100" w:afterAutospacing="1"/>
        <w:rPr>
          <w:color w:val="00000A"/>
        </w:rPr>
      </w:pPr>
      <w:r w:rsidRPr="0069216F">
        <w:rPr>
          <w:color w:val="00000A"/>
        </w:rPr>
        <w:t>Collaborating with parents or other family members on mealtime choices and chores</w:t>
      </w:r>
    </w:p>
    <w:p w14:paraId="0D59560C" w14:textId="77777777" w:rsidR="0069216F" w:rsidRPr="0069216F" w:rsidRDefault="0069216F" w:rsidP="0069216F">
      <w:pPr>
        <w:numPr>
          <w:ilvl w:val="0"/>
          <w:numId w:val="16"/>
        </w:numPr>
        <w:shd w:val="clear" w:color="auto" w:fill="FFFFFF"/>
        <w:rPr>
          <w:color w:val="00000A"/>
        </w:rPr>
      </w:pPr>
      <w:r w:rsidRPr="0069216F">
        <w:rPr>
          <w:color w:val="00000A"/>
        </w:rPr>
        <w:t>Drinking water as the main beverage</w:t>
      </w:r>
    </w:p>
    <w:p w14:paraId="095BF673" w14:textId="3571A256" w:rsidR="00BC3078" w:rsidRPr="00870A66" w:rsidRDefault="00BC3078" w:rsidP="00BC3078">
      <w:pPr>
        <w:rPr>
          <w:color w:val="000000"/>
          <w:shd w:val="clear" w:color="auto" w:fill="FFFFFF"/>
        </w:rPr>
      </w:pPr>
    </w:p>
    <w:p w14:paraId="6C2FF2FA" w14:textId="51A3E980" w:rsidR="0069216F" w:rsidRPr="00870A66" w:rsidRDefault="0069216F" w:rsidP="00BC3078">
      <w:pPr>
        <w:rPr>
          <w:color w:val="000000"/>
          <w:shd w:val="clear" w:color="auto" w:fill="FFFFFF"/>
        </w:rPr>
      </w:pPr>
      <w:r w:rsidRPr="00870A66">
        <w:rPr>
          <w:color w:val="000000"/>
          <w:shd w:val="clear" w:color="auto" w:fill="FFFFFF"/>
        </w:rPr>
        <w:t>https://femalehealthawareness.org/en/healthy-eating-for-teens/</w:t>
      </w:r>
    </w:p>
    <w:p w14:paraId="5ADE28A8" w14:textId="77777777" w:rsidR="0069216F" w:rsidRPr="00870A66" w:rsidRDefault="0069216F" w:rsidP="00BC3078">
      <w:pPr>
        <w:rPr>
          <w:color w:val="000000"/>
          <w:shd w:val="clear" w:color="auto" w:fill="FFFFFF"/>
        </w:rPr>
      </w:pPr>
    </w:p>
    <w:p w14:paraId="636D9578" w14:textId="41F04CDE" w:rsidR="0069216F" w:rsidRDefault="0069216F" w:rsidP="00BC3078">
      <w:pPr>
        <w:rPr>
          <w:color w:val="000000"/>
          <w:shd w:val="clear" w:color="auto" w:fill="FFFFFF"/>
        </w:rPr>
      </w:pPr>
      <w:r w:rsidRPr="00870A66">
        <w:rPr>
          <w:color w:val="000000"/>
          <w:shd w:val="clear" w:color="auto" w:fill="FFFFFF"/>
        </w:rPr>
        <w:t>#ffha #femalehealthawareness #healthyeating #teens</w:t>
      </w:r>
    </w:p>
    <w:p w14:paraId="3AC1B864" w14:textId="77777777" w:rsidR="0036258E" w:rsidRPr="00870A66" w:rsidRDefault="0036258E" w:rsidP="00BC3078">
      <w:pPr>
        <w:rPr>
          <w:color w:val="000000"/>
          <w:shd w:val="clear" w:color="auto" w:fill="FFFFFF"/>
        </w:rPr>
      </w:pPr>
    </w:p>
    <w:p w14:paraId="7C29686F" w14:textId="33F33558" w:rsidR="005D4514" w:rsidRPr="00870A66" w:rsidRDefault="0069216F" w:rsidP="00BC3078">
      <w:pPr>
        <w:rPr>
          <w:color w:val="000000"/>
          <w:shd w:val="clear" w:color="auto" w:fill="FFFFFF"/>
        </w:rPr>
      </w:pPr>
      <w:r w:rsidRPr="00870A66">
        <w:rPr>
          <w:noProof/>
          <w:color w:val="000000"/>
          <w:shd w:val="clear" w:color="auto" w:fill="FFFFFF"/>
        </w:rPr>
        <w:drawing>
          <wp:inline distT="0" distB="0" distL="0" distR="0" wp14:anchorId="1452468A" wp14:editId="6D3C6B61">
            <wp:extent cx="4660900" cy="4660900"/>
            <wp:effectExtent l="0" t="0" r="0" b="0"/>
            <wp:docPr id="14" name="Picture 14" descr="A group of people eating foo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group of people eating food&#10;&#10;Description automatically generated with low confidence"/>
                    <pic:cNvPicPr/>
                  </pic:nvPicPr>
                  <pic:blipFill>
                    <a:blip r:embed="rId11">
                      <a:extLst>
                        <a:ext uri="{28A0092B-C50C-407E-A947-70E740481C1C}">
                          <a14:useLocalDpi xmlns:a14="http://schemas.microsoft.com/office/drawing/2010/main" val="0"/>
                        </a:ext>
                      </a:extLst>
                    </a:blip>
                    <a:stretch>
                      <a:fillRect/>
                    </a:stretch>
                  </pic:blipFill>
                  <pic:spPr>
                    <a:xfrm>
                      <a:off x="0" y="0"/>
                      <a:ext cx="4660900" cy="4660900"/>
                    </a:xfrm>
                    <a:prstGeom prst="rect">
                      <a:avLst/>
                    </a:prstGeom>
                  </pic:spPr>
                </pic:pic>
              </a:graphicData>
            </a:graphic>
          </wp:inline>
        </w:drawing>
      </w:r>
    </w:p>
    <w:p w14:paraId="7F082822" w14:textId="77777777" w:rsidR="005D4514" w:rsidRPr="00870A66" w:rsidRDefault="005D4514" w:rsidP="00BC3078">
      <w:pPr>
        <w:rPr>
          <w:color w:val="000000"/>
          <w:shd w:val="clear" w:color="auto" w:fill="FFFFFF"/>
        </w:rPr>
      </w:pPr>
    </w:p>
    <w:p w14:paraId="08A228D2" w14:textId="77777777" w:rsidR="00805FC1" w:rsidRDefault="00805FC1">
      <w:pPr>
        <w:rPr>
          <w:color w:val="000000"/>
          <w:shd w:val="clear" w:color="auto" w:fill="FFFFFF"/>
        </w:rPr>
      </w:pPr>
      <w:r>
        <w:rPr>
          <w:color w:val="000000"/>
          <w:shd w:val="clear" w:color="auto" w:fill="FFFFFF"/>
        </w:rPr>
        <w:br w:type="page"/>
      </w:r>
    </w:p>
    <w:p w14:paraId="612F04FE" w14:textId="0F9956C3" w:rsidR="00B65EF6" w:rsidRPr="00870A66" w:rsidRDefault="00BC3078" w:rsidP="00BC3078">
      <w:pPr>
        <w:rPr>
          <w:color w:val="000000"/>
          <w:shd w:val="clear" w:color="auto" w:fill="FFFFFF"/>
        </w:rPr>
      </w:pPr>
      <w:r w:rsidRPr="00870A66">
        <w:rPr>
          <w:color w:val="000000"/>
          <w:shd w:val="clear" w:color="auto" w:fill="FFFFFF"/>
        </w:rPr>
        <w:lastRenderedPageBreak/>
        <w:t>#</w:t>
      </w:r>
      <w:r w:rsidR="00A93B1F" w:rsidRPr="00870A66">
        <w:rPr>
          <w:color w:val="000000"/>
          <w:shd w:val="clear" w:color="auto" w:fill="FFFFFF"/>
        </w:rPr>
        <w:t>5</w:t>
      </w:r>
    </w:p>
    <w:p w14:paraId="23A87D59" w14:textId="2F9F84AB" w:rsidR="00BC3078" w:rsidRPr="00870A66" w:rsidRDefault="00BC3078" w:rsidP="00BC3078"/>
    <w:p w14:paraId="15B1602D" w14:textId="3FE09FF9" w:rsidR="00A93B1F" w:rsidRPr="00870A66" w:rsidRDefault="00E95351" w:rsidP="00BC3078">
      <w:pPr>
        <w:rPr>
          <w:color w:val="00000A"/>
          <w:shd w:val="clear" w:color="auto" w:fill="FFFFFF"/>
        </w:rPr>
      </w:pPr>
      <w:r w:rsidRPr="00870A66">
        <w:rPr>
          <w:color w:val="00000A"/>
          <w:shd w:val="clear" w:color="auto" w:fill="FFFFFF"/>
        </w:rPr>
        <w:t>October 16</w:t>
      </w:r>
      <w:r w:rsidRPr="00870A66">
        <w:rPr>
          <w:color w:val="00000A"/>
          <w:shd w:val="clear" w:color="auto" w:fill="FFFFFF"/>
          <w:vertAlign w:val="superscript"/>
        </w:rPr>
        <w:t>th</w:t>
      </w:r>
      <w:r w:rsidRPr="00870A66">
        <w:rPr>
          <w:color w:val="00000A"/>
          <w:shd w:val="clear" w:color="auto" w:fill="FFFFFF"/>
        </w:rPr>
        <w:t xml:space="preserve"> is World Food Day!</w:t>
      </w:r>
    </w:p>
    <w:p w14:paraId="2765DA44" w14:textId="34CBA2B4" w:rsidR="00E95351" w:rsidRDefault="00E95351" w:rsidP="00BC3078">
      <w:pPr>
        <w:rPr>
          <w:color w:val="00000A"/>
          <w:shd w:val="clear" w:color="auto" w:fill="FFFFFF"/>
        </w:rPr>
      </w:pPr>
      <w:r w:rsidRPr="00870A66">
        <w:rPr>
          <w:color w:val="00000A"/>
          <w:shd w:val="clear" w:color="auto" w:fill="FFFFFF"/>
        </w:rPr>
        <w:t xml:space="preserve">At the Foundation for Female Health Awareness, we know that you care about the food that you put into your body. In fact, a strong sense of health awareness often begins by paying closer attention to your diet. </w:t>
      </w:r>
    </w:p>
    <w:p w14:paraId="032DAD15" w14:textId="77777777" w:rsidR="0036258E" w:rsidRPr="00870A66" w:rsidRDefault="0036258E" w:rsidP="00BC3078">
      <w:pPr>
        <w:rPr>
          <w:color w:val="00000A"/>
          <w:shd w:val="clear" w:color="auto" w:fill="FFFFFF"/>
        </w:rPr>
      </w:pPr>
    </w:p>
    <w:p w14:paraId="0B350176" w14:textId="5C61E673" w:rsidR="00E95351" w:rsidRPr="00870A66" w:rsidRDefault="00E95351" w:rsidP="00BC3078">
      <w:pPr>
        <w:rPr>
          <w:color w:val="00000A"/>
          <w:shd w:val="clear" w:color="auto" w:fill="FFFFFF"/>
        </w:rPr>
      </w:pPr>
      <w:r w:rsidRPr="00870A66">
        <w:rPr>
          <w:color w:val="00000A"/>
          <w:shd w:val="clear" w:color="auto" w:fill="FFFFFF"/>
        </w:rPr>
        <w:t xml:space="preserve">To help you make the best decisions for your body, here’s </w:t>
      </w:r>
      <w:r w:rsidR="0036258E">
        <w:rPr>
          <w:color w:val="00000A"/>
          <w:shd w:val="clear" w:color="auto" w:fill="FFFFFF"/>
        </w:rPr>
        <w:t>our</w:t>
      </w:r>
      <w:r w:rsidRPr="00870A66">
        <w:rPr>
          <w:color w:val="00000A"/>
          <w:shd w:val="clear" w:color="auto" w:fill="FFFFFF"/>
        </w:rPr>
        <w:t xml:space="preserve"> collection of articles dedicated to health eating: </w:t>
      </w:r>
      <w:hyperlink r:id="rId12" w:history="1">
        <w:r w:rsidRPr="00870A66">
          <w:rPr>
            <w:rStyle w:val="Hyperlink"/>
            <w:shd w:val="clear" w:color="auto" w:fill="FFFFFF"/>
          </w:rPr>
          <w:t>https://femalehealthawareness.org/en/nutrition/</w:t>
        </w:r>
      </w:hyperlink>
    </w:p>
    <w:p w14:paraId="3B159850" w14:textId="46810A8E" w:rsidR="00E95351" w:rsidRPr="00870A66" w:rsidRDefault="00E95351" w:rsidP="00BC3078">
      <w:pPr>
        <w:rPr>
          <w:color w:val="00000A"/>
          <w:shd w:val="clear" w:color="auto" w:fill="FFFFFF"/>
        </w:rPr>
      </w:pPr>
    </w:p>
    <w:p w14:paraId="5F7ECD17" w14:textId="3DE998DC" w:rsidR="00E95351" w:rsidRPr="00870A66" w:rsidRDefault="00E95351" w:rsidP="00BC3078">
      <w:pPr>
        <w:rPr>
          <w:color w:val="00000A"/>
          <w:shd w:val="clear" w:color="auto" w:fill="FFFFFF"/>
        </w:rPr>
      </w:pPr>
      <w:r w:rsidRPr="00870A66">
        <w:rPr>
          <w:color w:val="00000A"/>
          <w:shd w:val="clear" w:color="auto" w:fill="FFFFFF"/>
        </w:rPr>
        <w:t>#ffha #femalehealthawareness #healthyeating #food #diet #nutrition #worldfoodday</w:t>
      </w:r>
    </w:p>
    <w:p w14:paraId="4B33B834" w14:textId="77777777" w:rsidR="00E95351" w:rsidRPr="00870A66" w:rsidRDefault="00E95351" w:rsidP="00BC3078">
      <w:pPr>
        <w:rPr>
          <w:color w:val="00000A"/>
          <w:shd w:val="clear" w:color="auto" w:fill="FFFFFF"/>
        </w:rPr>
      </w:pPr>
    </w:p>
    <w:p w14:paraId="561575F4" w14:textId="71CE9E72" w:rsidR="00485ACC" w:rsidRPr="00870A66" w:rsidRDefault="00805FC1" w:rsidP="00BC3078">
      <w:pPr>
        <w:rPr>
          <w:color w:val="00000A"/>
          <w:shd w:val="clear" w:color="auto" w:fill="FFFFFF"/>
        </w:rPr>
      </w:pPr>
      <w:r>
        <w:rPr>
          <w:noProof/>
          <w:color w:val="00000A"/>
          <w:shd w:val="clear" w:color="auto" w:fill="FFFFFF"/>
        </w:rPr>
        <w:drawing>
          <wp:inline distT="0" distB="0" distL="0" distR="0" wp14:anchorId="1EA163DE" wp14:editId="2176D59B">
            <wp:extent cx="4152900" cy="4152900"/>
            <wp:effectExtent l="0" t="0" r="0" b="0"/>
            <wp:docPr id="16" name="Picture 1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text&#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4152900" cy="4152900"/>
                    </a:xfrm>
                    <a:prstGeom prst="rect">
                      <a:avLst/>
                    </a:prstGeom>
                  </pic:spPr>
                </pic:pic>
              </a:graphicData>
            </a:graphic>
          </wp:inline>
        </w:drawing>
      </w:r>
    </w:p>
    <w:p w14:paraId="0CAEB464" w14:textId="77777777" w:rsidR="005D4514" w:rsidRPr="00870A66" w:rsidRDefault="005D4514" w:rsidP="00274ED4">
      <w:pPr>
        <w:rPr>
          <w:color w:val="00000A"/>
          <w:shd w:val="clear" w:color="auto" w:fill="FFFFFF"/>
        </w:rPr>
      </w:pPr>
    </w:p>
    <w:p w14:paraId="1955B256" w14:textId="77777777" w:rsidR="005C44B9" w:rsidRDefault="005C44B9">
      <w:pPr>
        <w:rPr>
          <w:color w:val="00000A"/>
          <w:shd w:val="clear" w:color="auto" w:fill="FFFFFF"/>
        </w:rPr>
      </w:pPr>
      <w:r>
        <w:rPr>
          <w:color w:val="00000A"/>
          <w:shd w:val="clear" w:color="auto" w:fill="FFFFFF"/>
        </w:rPr>
        <w:br w:type="page"/>
      </w:r>
    </w:p>
    <w:p w14:paraId="4C9793E1" w14:textId="3E8898AB" w:rsidR="00B65EF6" w:rsidRPr="00870A66" w:rsidRDefault="00BC3078" w:rsidP="00274ED4">
      <w:pPr>
        <w:rPr>
          <w:color w:val="00000A"/>
          <w:shd w:val="clear" w:color="auto" w:fill="FFFFFF"/>
        </w:rPr>
      </w:pPr>
      <w:r w:rsidRPr="00870A66">
        <w:rPr>
          <w:color w:val="00000A"/>
          <w:shd w:val="clear" w:color="auto" w:fill="FFFFFF"/>
        </w:rPr>
        <w:lastRenderedPageBreak/>
        <w:t>#</w:t>
      </w:r>
      <w:r w:rsidR="00A93B1F" w:rsidRPr="00870A66">
        <w:rPr>
          <w:color w:val="00000A"/>
          <w:shd w:val="clear" w:color="auto" w:fill="FFFFFF"/>
        </w:rPr>
        <w:t>6</w:t>
      </w:r>
    </w:p>
    <w:p w14:paraId="762F7AE6" w14:textId="07A75B65" w:rsidR="00BC3078" w:rsidRPr="00870A66" w:rsidRDefault="00776207" w:rsidP="00776207">
      <w:pPr>
        <w:shd w:val="clear" w:color="auto" w:fill="FFFFFF"/>
        <w:spacing w:before="100" w:beforeAutospacing="1" w:after="100" w:afterAutospacing="1"/>
        <w:rPr>
          <w:color w:val="00000A"/>
          <w:shd w:val="clear" w:color="auto" w:fill="FFFFFF"/>
        </w:rPr>
      </w:pPr>
      <w:r w:rsidRPr="00870A66">
        <w:rPr>
          <w:color w:val="00000A"/>
          <w:shd w:val="clear" w:color="auto" w:fill="FFFFFF"/>
        </w:rPr>
        <w:t xml:space="preserve">For those of you living with </w:t>
      </w:r>
      <w:r w:rsidRPr="00870A66">
        <w:rPr>
          <w:color w:val="00000A"/>
        </w:rPr>
        <w:t>pelvic pain</w:t>
      </w:r>
      <w:r w:rsidRPr="00870A66">
        <w:rPr>
          <w:color w:val="00000A"/>
        </w:rPr>
        <w:t xml:space="preserve">, incontinence, prolapse, or other types of pelvic floor disorders, </w:t>
      </w:r>
      <w:r w:rsidRPr="00870A66">
        <w:rPr>
          <w:color w:val="00000A"/>
          <w:shd w:val="clear" w:color="auto" w:fill="FFFFFF"/>
        </w:rPr>
        <w:t>pelvic floor p</w:t>
      </w:r>
      <w:r w:rsidR="00E95351" w:rsidRPr="00870A66">
        <w:rPr>
          <w:color w:val="00000A"/>
          <w:shd w:val="clear" w:color="auto" w:fill="FFFFFF"/>
        </w:rPr>
        <w:t xml:space="preserve">hysical therapists </w:t>
      </w:r>
      <w:r w:rsidRPr="00870A66">
        <w:rPr>
          <w:color w:val="00000A"/>
          <w:shd w:val="clear" w:color="auto" w:fill="FFFFFF"/>
        </w:rPr>
        <w:t>are critical members of your healthcare team. In this article we’ll answer common questions about pelvic floor physical therapy. Read on to learn about how pelvic floor physical therapy could benefit you!</w:t>
      </w:r>
    </w:p>
    <w:p w14:paraId="0FFC486D" w14:textId="31F2828E" w:rsidR="00776207" w:rsidRPr="00870A66" w:rsidRDefault="00776207" w:rsidP="00776207">
      <w:pPr>
        <w:shd w:val="clear" w:color="auto" w:fill="FFFFFF"/>
        <w:spacing w:before="100" w:beforeAutospacing="1" w:after="100" w:afterAutospacing="1"/>
        <w:rPr>
          <w:color w:val="00000A"/>
        </w:rPr>
      </w:pPr>
      <w:hyperlink r:id="rId14" w:history="1">
        <w:r w:rsidRPr="00870A66">
          <w:rPr>
            <w:rStyle w:val="Hyperlink"/>
          </w:rPr>
          <w:t>https://femalehealthawareness.org/en/pelvic-floor-physical-</w:t>
        </w:r>
        <w:r w:rsidRPr="00870A66">
          <w:rPr>
            <w:rStyle w:val="Hyperlink"/>
          </w:rPr>
          <w:t>t</w:t>
        </w:r>
        <w:r w:rsidRPr="00870A66">
          <w:rPr>
            <w:rStyle w:val="Hyperlink"/>
          </w:rPr>
          <w:t>herapy-faq/</w:t>
        </w:r>
      </w:hyperlink>
    </w:p>
    <w:p w14:paraId="321E9454" w14:textId="59AFC85B" w:rsidR="00776207" w:rsidRPr="00870A66" w:rsidRDefault="00776207" w:rsidP="00776207">
      <w:pPr>
        <w:shd w:val="clear" w:color="auto" w:fill="FFFFFF"/>
        <w:spacing w:before="100" w:beforeAutospacing="1" w:after="100" w:afterAutospacing="1"/>
        <w:rPr>
          <w:color w:val="00000A"/>
        </w:rPr>
      </w:pPr>
      <w:r w:rsidRPr="00870A66">
        <w:rPr>
          <w:color w:val="00000A"/>
        </w:rPr>
        <w:t>#ffha #femalehealthawareness #physicaltherapy #pelvicfloor</w:t>
      </w:r>
    </w:p>
    <w:p w14:paraId="6411F8BE" w14:textId="1595AC48" w:rsidR="00BC3078" w:rsidRPr="00870A66" w:rsidRDefault="005C44B9" w:rsidP="00BC3078">
      <w:pPr>
        <w:rPr>
          <w:color w:val="00000A"/>
          <w:shd w:val="clear" w:color="auto" w:fill="FFFFFF"/>
        </w:rPr>
      </w:pPr>
      <w:r>
        <w:rPr>
          <w:noProof/>
          <w:color w:val="00000A"/>
          <w:shd w:val="clear" w:color="auto" w:fill="FFFFFF"/>
        </w:rPr>
        <w:drawing>
          <wp:inline distT="0" distB="0" distL="0" distR="0" wp14:anchorId="29FF0A0B" wp14:editId="784B058F">
            <wp:extent cx="5054600" cy="5054600"/>
            <wp:effectExtent l="0" t="0" r="0" b="0"/>
            <wp:docPr id="17" name="Picture 17" descr="A picture containing text, person, indoor, pos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person, indoor, posing&#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5054600" cy="5054600"/>
                    </a:xfrm>
                    <a:prstGeom prst="rect">
                      <a:avLst/>
                    </a:prstGeom>
                  </pic:spPr>
                </pic:pic>
              </a:graphicData>
            </a:graphic>
          </wp:inline>
        </w:drawing>
      </w:r>
    </w:p>
    <w:p w14:paraId="5675853F" w14:textId="77777777" w:rsidR="005D4514" w:rsidRPr="00870A66" w:rsidRDefault="005D4514" w:rsidP="00BC3078">
      <w:pPr>
        <w:rPr>
          <w:color w:val="00000A"/>
          <w:shd w:val="clear" w:color="auto" w:fill="FFFFFF"/>
        </w:rPr>
      </w:pPr>
    </w:p>
    <w:p w14:paraId="20F6EA25" w14:textId="77777777" w:rsidR="005C44B9" w:rsidRDefault="005C44B9">
      <w:pPr>
        <w:rPr>
          <w:color w:val="00000A"/>
          <w:shd w:val="clear" w:color="auto" w:fill="FFFFFF"/>
        </w:rPr>
      </w:pPr>
      <w:r>
        <w:rPr>
          <w:color w:val="00000A"/>
          <w:shd w:val="clear" w:color="auto" w:fill="FFFFFF"/>
        </w:rPr>
        <w:br w:type="page"/>
      </w:r>
    </w:p>
    <w:p w14:paraId="6D6FC665" w14:textId="71212E37" w:rsidR="00B65EF6" w:rsidRPr="00870A66" w:rsidRDefault="00BC3078" w:rsidP="00BC3078">
      <w:pPr>
        <w:rPr>
          <w:color w:val="00000A"/>
          <w:shd w:val="clear" w:color="auto" w:fill="FFFFFF"/>
        </w:rPr>
      </w:pPr>
      <w:r w:rsidRPr="00870A66">
        <w:rPr>
          <w:color w:val="00000A"/>
          <w:shd w:val="clear" w:color="auto" w:fill="FFFFFF"/>
        </w:rPr>
        <w:lastRenderedPageBreak/>
        <w:t>#</w:t>
      </w:r>
      <w:r w:rsidR="00A93B1F" w:rsidRPr="00870A66">
        <w:rPr>
          <w:color w:val="00000A"/>
          <w:shd w:val="clear" w:color="auto" w:fill="FFFFFF"/>
        </w:rPr>
        <w:t>7</w:t>
      </w:r>
    </w:p>
    <w:p w14:paraId="6A62AAD6" w14:textId="3CA9C0E3" w:rsidR="00A93B1F" w:rsidRPr="00870A66" w:rsidRDefault="00A93B1F" w:rsidP="00BC3078"/>
    <w:p w14:paraId="0C6FADD3" w14:textId="77777777" w:rsidR="00870A66" w:rsidRPr="00F60906" w:rsidRDefault="00870A66" w:rsidP="00870A66">
      <w:r w:rsidRPr="00F60906">
        <w:rPr>
          <w:color w:val="00000A"/>
          <w:shd w:val="clear" w:color="auto" w:fill="FFFFFF"/>
        </w:rPr>
        <w:t>Although you can’t see them, your bones are always working to support your body. Our bones are important for our overall health. In addition to helping us move from one place to another, our bones protect our organs (such as our brains and hearts) from injury.  Our bones also perform jobs that are less obvious such as storing and releasing nutrients that our bodies need.</w:t>
      </w:r>
    </w:p>
    <w:p w14:paraId="336C249C" w14:textId="77777777" w:rsidR="00870A66" w:rsidRPr="00870A66" w:rsidRDefault="00870A66" w:rsidP="00870A66">
      <w:pPr>
        <w:shd w:val="clear" w:color="auto" w:fill="FFFFFF"/>
        <w:spacing w:before="100" w:beforeAutospacing="1" w:after="100" w:afterAutospacing="1"/>
      </w:pPr>
      <w:r w:rsidRPr="00870A66">
        <w:t xml:space="preserve">Learn how to support your bone health at </w:t>
      </w:r>
      <w:hyperlink r:id="rId16" w:history="1">
        <w:r w:rsidRPr="00870A66">
          <w:rPr>
            <w:rStyle w:val="Hyperlink"/>
          </w:rPr>
          <w:t>https://femalehealthawareness.org/en/bone-health/</w:t>
        </w:r>
      </w:hyperlink>
    </w:p>
    <w:p w14:paraId="56C54DE9" w14:textId="77777777" w:rsidR="00870A66" w:rsidRPr="00870A66" w:rsidRDefault="00870A66" w:rsidP="00870A66">
      <w:pPr>
        <w:shd w:val="clear" w:color="auto" w:fill="FFFFFF"/>
        <w:spacing w:before="100" w:beforeAutospacing="1" w:after="100" w:afterAutospacing="1"/>
      </w:pPr>
      <w:r w:rsidRPr="00870A66">
        <w:t>#ffha #femalehealthawareness #bonehealth #bonesandjoints</w:t>
      </w:r>
    </w:p>
    <w:p w14:paraId="6A4ACA4B" w14:textId="77777777" w:rsidR="00870A66" w:rsidRPr="00870A66" w:rsidRDefault="00870A66" w:rsidP="00870A66">
      <w:pPr>
        <w:shd w:val="clear" w:color="auto" w:fill="FFFFFF"/>
        <w:spacing w:before="100" w:beforeAutospacing="1" w:after="100" w:afterAutospacing="1"/>
      </w:pPr>
    </w:p>
    <w:p w14:paraId="523F999A" w14:textId="77777777" w:rsidR="00870A66" w:rsidRPr="00870A66" w:rsidRDefault="00870A66" w:rsidP="00870A66">
      <w:pPr>
        <w:shd w:val="clear" w:color="auto" w:fill="FFFFFF"/>
        <w:spacing w:before="100" w:beforeAutospacing="1" w:after="100" w:afterAutospacing="1"/>
      </w:pPr>
      <w:r w:rsidRPr="00870A66">
        <w:rPr>
          <w:noProof/>
        </w:rPr>
        <w:drawing>
          <wp:inline distT="0" distB="0" distL="0" distR="0" wp14:anchorId="6CF49A89" wp14:editId="452D1141">
            <wp:extent cx="4508500" cy="4508500"/>
            <wp:effectExtent l="0" t="0" r="0" b="0"/>
            <wp:docPr id="11" name="Picture 11" descr="A picture containing outdoor, person, tree, bi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outdoor, person, tree, bicycle&#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4508500" cy="4508500"/>
                    </a:xfrm>
                    <a:prstGeom prst="rect">
                      <a:avLst/>
                    </a:prstGeom>
                  </pic:spPr>
                </pic:pic>
              </a:graphicData>
            </a:graphic>
          </wp:inline>
        </w:drawing>
      </w:r>
    </w:p>
    <w:p w14:paraId="256288DA" w14:textId="6141E577" w:rsidR="00A93B1F" w:rsidRPr="00870A66" w:rsidRDefault="00A93B1F" w:rsidP="00BC3078"/>
    <w:p w14:paraId="423A462D" w14:textId="77777777" w:rsidR="00A93B1F" w:rsidRPr="00870A66" w:rsidRDefault="00A93B1F" w:rsidP="00BC3078"/>
    <w:p w14:paraId="0778C3AD" w14:textId="77777777" w:rsidR="005D4514" w:rsidRPr="00870A66" w:rsidRDefault="005D4514" w:rsidP="00A93B1F"/>
    <w:p w14:paraId="6B396B4C" w14:textId="77777777" w:rsidR="005C44B9" w:rsidRDefault="005C44B9">
      <w:r>
        <w:br w:type="page"/>
      </w:r>
    </w:p>
    <w:p w14:paraId="1151864F" w14:textId="3B815227" w:rsidR="00B65EF6" w:rsidRPr="00870A66" w:rsidRDefault="00A93B1F" w:rsidP="00A93B1F">
      <w:r w:rsidRPr="00870A66">
        <w:lastRenderedPageBreak/>
        <w:t>#8</w:t>
      </w:r>
    </w:p>
    <w:p w14:paraId="402D5108" w14:textId="75B52730" w:rsidR="00BF2A23" w:rsidRPr="00870A66" w:rsidRDefault="00BF2A23" w:rsidP="00030549">
      <w:pPr>
        <w:shd w:val="clear" w:color="auto" w:fill="FFFFFF"/>
        <w:spacing w:before="100" w:beforeAutospacing="1" w:after="100" w:afterAutospacing="1"/>
        <w:rPr>
          <w:color w:val="00000A"/>
        </w:rPr>
      </w:pPr>
      <w:r w:rsidRPr="00870A66">
        <w:rPr>
          <w:color w:val="00000A"/>
        </w:rPr>
        <w:t>Cancer screening is an important part of a healthy lifestyle. The earlier that cancer is diagnosed, the better. Preventive care from your doctor to diagnose and discover cancer is an important part of your medical care.</w:t>
      </w:r>
      <w:r w:rsidR="00030549" w:rsidRPr="00870A66">
        <w:rPr>
          <w:color w:val="00000A"/>
        </w:rPr>
        <w:t xml:space="preserve"> In this article we’ll discuss the different types of cancer screening based on age.</w:t>
      </w:r>
    </w:p>
    <w:p w14:paraId="2D2C4311" w14:textId="41AD4A95" w:rsidR="00030549" w:rsidRPr="00870A66" w:rsidRDefault="00030549" w:rsidP="00030549">
      <w:pPr>
        <w:pStyle w:val="NormalWeb"/>
        <w:numPr>
          <w:ilvl w:val="0"/>
          <w:numId w:val="13"/>
        </w:numPr>
        <w:shd w:val="clear" w:color="auto" w:fill="FFFFFF"/>
        <w:rPr>
          <w:color w:val="00000A"/>
        </w:rPr>
      </w:pPr>
      <w:r w:rsidRPr="00870A66">
        <w:rPr>
          <w:color w:val="00000A"/>
        </w:rPr>
        <w:t xml:space="preserve">Different cancer types are </w:t>
      </w:r>
      <w:proofErr w:type="gramStart"/>
      <w:r w:rsidRPr="00870A66">
        <w:rPr>
          <w:color w:val="00000A"/>
        </w:rPr>
        <w:t>found most commonly</w:t>
      </w:r>
      <w:proofErr w:type="gramEnd"/>
      <w:r w:rsidRPr="00870A66">
        <w:rPr>
          <w:color w:val="00000A"/>
        </w:rPr>
        <w:t xml:space="preserve"> at different ages</w:t>
      </w:r>
      <w:r w:rsidRPr="00870A66">
        <w:rPr>
          <w:color w:val="00000A"/>
        </w:rPr>
        <w:t>.</w:t>
      </w:r>
    </w:p>
    <w:p w14:paraId="258A87E9" w14:textId="7C42E3DB" w:rsidR="00BF2A23" w:rsidRPr="00870A66" w:rsidRDefault="00BF2A23" w:rsidP="00BF2A23">
      <w:pPr>
        <w:numPr>
          <w:ilvl w:val="0"/>
          <w:numId w:val="13"/>
        </w:numPr>
        <w:shd w:val="clear" w:color="auto" w:fill="FFFFFF"/>
        <w:spacing w:before="100" w:beforeAutospacing="1" w:after="100" w:afterAutospacing="1"/>
        <w:rPr>
          <w:color w:val="00000A"/>
        </w:rPr>
      </w:pPr>
      <w:r w:rsidRPr="00870A66">
        <w:rPr>
          <w:color w:val="00000A"/>
        </w:rPr>
        <w:t>These guidelines address individuals with normal risk for cancer.</w:t>
      </w:r>
    </w:p>
    <w:p w14:paraId="4E8CAD9E" w14:textId="77777777" w:rsidR="00BF2A23" w:rsidRPr="00870A66" w:rsidRDefault="00BF2A23" w:rsidP="00BF2A23">
      <w:pPr>
        <w:numPr>
          <w:ilvl w:val="0"/>
          <w:numId w:val="13"/>
        </w:numPr>
        <w:shd w:val="clear" w:color="auto" w:fill="FFFFFF"/>
        <w:spacing w:before="100" w:beforeAutospacing="1" w:after="100" w:afterAutospacing="1"/>
        <w:rPr>
          <w:color w:val="00000A"/>
        </w:rPr>
      </w:pPr>
      <w:r w:rsidRPr="00870A66">
        <w:rPr>
          <w:color w:val="00000A"/>
        </w:rPr>
        <w:t>You should discuss any changes or unusual symptoms with your doctor.</w:t>
      </w:r>
    </w:p>
    <w:p w14:paraId="05ED542E" w14:textId="77777777" w:rsidR="00BF2A23" w:rsidRPr="00870A66" w:rsidRDefault="00BF2A23" w:rsidP="00BF2A23">
      <w:pPr>
        <w:numPr>
          <w:ilvl w:val="0"/>
          <w:numId w:val="13"/>
        </w:numPr>
        <w:shd w:val="clear" w:color="auto" w:fill="FFFFFF"/>
        <w:rPr>
          <w:color w:val="00000A"/>
        </w:rPr>
      </w:pPr>
      <w:r w:rsidRPr="00870A66">
        <w:rPr>
          <w:color w:val="00000A"/>
        </w:rPr>
        <w:t xml:space="preserve">Detecting cancer at an early stage significantly increases the ability to successful treat. </w:t>
      </w:r>
      <w:proofErr w:type="gramStart"/>
      <w:r w:rsidRPr="00870A66">
        <w:rPr>
          <w:color w:val="00000A"/>
        </w:rPr>
        <w:t>Age appropriate</w:t>
      </w:r>
      <w:proofErr w:type="gramEnd"/>
      <w:r w:rsidRPr="00870A66">
        <w:rPr>
          <w:color w:val="00000A"/>
        </w:rPr>
        <w:t xml:space="preserve"> testing is an important part of early detection and successful treatment.</w:t>
      </w:r>
    </w:p>
    <w:p w14:paraId="015A4FBD" w14:textId="49329D16" w:rsidR="00B65EF6" w:rsidRPr="00870A66" w:rsidRDefault="00B65EF6" w:rsidP="00A93B1F"/>
    <w:p w14:paraId="35C139C6" w14:textId="3C3C4D02" w:rsidR="00BF2A23" w:rsidRPr="00870A66" w:rsidRDefault="00BF2A23" w:rsidP="00A93B1F">
      <w:hyperlink r:id="rId18" w:history="1">
        <w:r w:rsidRPr="00870A66">
          <w:rPr>
            <w:rStyle w:val="Hyperlink"/>
          </w:rPr>
          <w:t>https://femalehealthawareness.org/en/cancer-screening-by-age/</w:t>
        </w:r>
      </w:hyperlink>
    </w:p>
    <w:p w14:paraId="41BE1177" w14:textId="77777777" w:rsidR="00BF2A23" w:rsidRPr="00870A66" w:rsidRDefault="00BF2A23" w:rsidP="00A93B1F"/>
    <w:p w14:paraId="76AC26E6" w14:textId="455D3A4B" w:rsidR="005C44B9" w:rsidRDefault="00B65EF6" w:rsidP="00BC3078">
      <w:r w:rsidRPr="00870A66">
        <w:t>#ffha #femalehealthawareness #</w:t>
      </w:r>
      <w:r w:rsidR="00BF2A23" w:rsidRPr="00870A66">
        <w:t>cancer #cancerscreening</w:t>
      </w:r>
    </w:p>
    <w:p w14:paraId="24922916" w14:textId="77777777" w:rsidR="005C44B9" w:rsidRDefault="005C44B9" w:rsidP="00BC3078"/>
    <w:p w14:paraId="49295156" w14:textId="14D6273E" w:rsidR="00A93B1F" w:rsidRPr="00870A66" w:rsidRDefault="00030549" w:rsidP="00BC3078">
      <w:r w:rsidRPr="00870A66">
        <w:rPr>
          <w:noProof/>
        </w:rPr>
        <w:drawing>
          <wp:inline distT="0" distB="0" distL="0" distR="0" wp14:anchorId="7B57DB1E" wp14:editId="75D85FC4">
            <wp:extent cx="4699000" cy="4699000"/>
            <wp:effectExtent l="0" t="0" r="0" b="0"/>
            <wp:docPr id="13" name="Picture 13" descr="A picture containing text,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text, person&#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4699000" cy="4699000"/>
                    </a:xfrm>
                    <a:prstGeom prst="rect">
                      <a:avLst/>
                    </a:prstGeom>
                  </pic:spPr>
                </pic:pic>
              </a:graphicData>
            </a:graphic>
          </wp:inline>
        </w:drawing>
      </w:r>
    </w:p>
    <w:sectPr w:rsidR="00A93B1F" w:rsidRPr="00870A66" w:rsidSect="001B3D81">
      <w:footerReference w:type="even" r:id="rId20"/>
      <w:footerReference w:type="default" r:id="rId2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A3261A" w14:textId="77777777" w:rsidR="00A2742D" w:rsidRDefault="00A2742D" w:rsidP="005D4514">
      <w:r>
        <w:separator/>
      </w:r>
    </w:p>
  </w:endnote>
  <w:endnote w:type="continuationSeparator" w:id="0">
    <w:p w14:paraId="1DEB890C" w14:textId="77777777" w:rsidR="00A2742D" w:rsidRDefault="00A2742D" w:rsidP="005D45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713683903"/>
      <w:docPartObj>
        <w:docPartGallery w:val="Page Numbers (Bottom of Page)"/>
        <w:docPartUnique/>
      </w:docPartObj>
    </w:sdtPr>
    <w:sdtEndPr>
      <w:rPr>
        <w:rStyle w:val="PageNumber"/>
      </w:rPr>
    </w:sdtEndPr>
    <w:sdtContent>
      <w:p w14:paraId="4FF70951" w14:textId="0D873785" w:rsidR="005D4514" w:rsidRDefault="005D4514" w:rsidP="00994A35">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5E29190" w14:textId="77777777" w:rsidR="005D4514" w:rsidRDefault="005D4514" w:rsidP="005D4514">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480159396"/>
      <w:docPartObj>
        <w:docPartGallery w:val="Page Numbers (Bottom of Page)"/>
        <w:docPartUnique/>
      </w:docPartObj>
    </w:sdtPr>
    <w:sdtEndPr>
      <w:rPr>
        <w:rStyle w:val="PageNumber"/>
      </w:rPr>
    </w:sdtEndPr>
    <w:sdtContent>
      <w:p w14:paraId="1A9CF9AD" w14:textId="1FB5C2C3" w:rsidR="005D4514" w:rsidRDefault="005D4514" w:rsidP="00994A35">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4430AE56" w14:textId="77777777" w:rsidR="005D4514" w:rsidRDefault="005D4514" w:rsidP="005D4514">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209E17" w14:textId="77777777" w:rsidR="00A2742D" w:rsidRDefault="00A2742D" w:rsidP="005D4514">
      <w:r>
        <w:separator/>
      </w:r>
    </w:p>
  </w:footnote>
  <w:footnote w:type="continuationSeparator" w:id="0">
    <w:p w14:paraId="3BF7E2F6" w14:textId="77777777" w:rsidR="00A2742D" w:rsidRDefault="00A2742D" w:rsidP="005D451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2" type="#_x0000_t75" style="width:313pt;height:400pt" o:bullet="t">
        <v:imagedata r:id="rId1" o:title="th[1]"/>
      </v:shape>
    </w:pict>
  </w:numPicBullet>
  <w:abstractNum w:abstractNumId="0" w15:restartNumberingAfterBreak="0">
    <w:nsid w:val="0CD462F9"/>
    <w:multiLevelType w:val="multilevel"/>
    <w:tmpl w:val="6128C8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12D53B06"/>
    <w:multiLevelType w:val="multilevel"/>
    <w:tmpl w:val="43C079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2D945A7"/>
    <w:multiLevelType w:val="multilevel"/>
    <w:tmpl w:val="D3924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D5203E9"/>
    <w:multiLevelType w:val="multilevel"/>
    <w:tmpl w:val="AAD65624"/>
    <w:styleLink w:val="FFHA"/>
    <w:lvl w:ilvl="0">
      <w:start w:val="1"/>
      <w:numFmt w:val="bullet"/>
      <w:pStyle w:val="FFHABullets"/>
      <w:lvlText w:val=""/>
      <w:lvlPicBulletId w:val="0"/>
      <w:lvlJc w:val="left"/>
      <w:pPr>
        <w:ind w:left="720" w:hanging="360"/>
      </w:pPr>
      <w:rPr>
        <w:rFonts w:ascii="Symbol" w:hAnsi="Symbol" w:hint="default"/>
        <w:b/>
        <w:i w:val="0"/>
        <w:color w:val="auto"/>
        <w:sz w:val="3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27A55EA"/>
    <w:multiLevelType w:val="multilevel"/>
    <w:tmpl w:val="8556A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4917B53"/>
    <w:multiLevelType w:val="multilevel"/>
    <w:tmpl w:val="DB9C93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B8844DC"/>
    <w:multiLevelType w:val="multilevel"/>
    <w:tmpl w:val="D59098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332968D1"/>
    <w:multiLevelType w:val="multilevel"/>
    <w:tmpl w:val="F4D67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463E7848"/>
    <w:multiLevelType w:val="multilevel"/>
    <w:tmpl w:val="8834B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552D731C"/>
    <w:multiLevelType w:val="multilevel"/>
    <w:tmpl w:val="8BA6E2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72B3B58"/>
    <w:multiLevelType w:val="multilevel"/>
    <w:tmpl w:val="8556A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67E455FB"/>
    <w:multiLevelType w:val="multilevel"/>
    <w:tmpl w:val="9EB862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741A4A35"/>
    <w:multiLevelType w:val="hybridMultilevel"/>
    <w:tmpl w:val="4D2286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59D5C6B"/>
    <w:multiLevelType w:val="multilevel"/>
    <w:tmpl w:val="AAD65624"/>
    <w:numStyleLink w:val="FFHA"/>
  </w:abstractNum>
  <w:abstractNum w:abstractNumId="14" w15:restartNumberingAfterBreak="0">
    <w:nsid w:val="78EA7EF5"/>
    <w:multiLevelType w:val="multilevel"/>
    <w:tmpl w:val="BA783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3"/>
  </w:num>
  <w:num w:numId="2">
    <w:abstractNumId w:val="3"/>
  </w:num>
  <w:num w:numId="3">
    <w:abstractNumId w:val="3"/>
  </w:num>
  <w:num w:numId="4">
    <w:abstractNumId w:val="13"/>
  </w:num>
  <w:num w:numId="5">
    <w:abstractNumId w:val="3"/>
  </w:num>
  <w:num w:numId="6">
    <w:abstractNumId w:val="1"/>
  </w:num>
  <w:num w:numId="7">
    <w:abstractNumId w:val="9"/>
  </w:num>
  <w:num w:numId="8">
    <w:abstractNumId w:val="5"/>
  </w:num>
  <w:num w:numId="9">
    <w:abstractNumId w:val="14"/>
  </w:num>
  <w:num w:numId="10">
    <w:abstractNumId w:val="4"/>
  </w:num>
  <w:num w:numId="11">
    <w:abstractNumId w:val="12"/>
  </w:num>
  <w:num w:numId="12">
    <w:abstractNumId w:val="10"/>
  </w:num>
  <w:num w:numId="13">
    <w:abstractNumId w:val="6"/>
  </w:num>
  <w:num w:numId="14">
    <w:abstractNumId w:val="7"/>
  </w:num>
  <w:num w:numId="15">
    <w:abstractNumId w:val="2"/>
  </w:num>
  <w:num w:numId="16">
    <w:abstractNumId w:val="11"/>
  </w:num>
  <w:num w:numId="17">
    <w:abstractNumId w:val="8"/>
  </w:num>
  <w:num w:numId="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C3078"/>
    <w:rsid w:val="00030549"/>
    <w:rsid w:val="000B7391"/>
    <w:rsid w:val="001B3D81"/>
    <w:rsid w:val="00274ED4"/>
    <w:rsid w:val="0036258E"/>
    <w:rsid w:val="0039397B"/>
    <w:rsid w:val="003D4C87"/>
    <w:rsid w:val="003F3F36"/>
    <w:rsid w:val="004176EA"/>
    <w:rsid w:val="00485ACC"/>
    <w:rsid w:val="004C3178"/>
    <w:rsid w:val="005C44B9"/>
    <w:rsid w:val="005D4514"/>
    <w:rsid w:val="00615E8C"/>
    <w:rsid w:val="00656322"/>
    <w:rsid w:val="0069216F"/>
    <w:rsid w:val="00776207"/>
    <w:rsid w:val="00805FC1"/>
    <w:rsid w:val="00870A66"/>
    <w:rsid w:val="00A2742D"/>
    <w:rsid w:val="00A93B1F"/>
    <w:rsid w:val="00B65EF6"/>
    <w:rsid w:val="00B91EF6"/>
    <w:rsid w:val="00BC3078"/>
    <w:rsid w:val="00BF2A23"/>
    <w:rsid w:val="00C265A0"/>
    <w:rsid w:val="00C53FA2"/>
    <w:rsid w:val="00DC47F4"/>
    <w:rsid w:val="00E95351"/>
    <w:rsid w:val="00F609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7AE614"/>
  <w14:defaultImageDpi w14:val="32767"/>
  <w15:chartTrackingRefBased/>
  <w15:docId w15:val="{BF50ED97-D0F9-9C43-A18C-A120CB4169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A93B1F"/>
    <w:rPr>
      <w:rFonts w:ascii="Times New Roman" w:eastAsia="Times New Roman" w:hAnsi="Times New Roman" w:cs="Times New Roman"/>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FFHA">
    <w:name w:val="FFHA"/>
    <w:uiPriority w:val="99"/>
    <w:rsid w:val="00615E8C"/>
    <w:pPr>
      <w:numPr>
        <w:numId w:val="1"/>
      </w:numPr>
    </w:pPr>
  </w:style>
  <w:style w:type="paragraph" w:customStyle="1" w:styleId="FFHABullets">
    <w:name w:val="FFHA Bullets"/>
    <w:basedOn w:val="ListParagraph"/>
    <w:qFormat/>
    <w:rsid w:val="00615E8C"/>
    <w:pPr>
      <w:numPr>
        <w:numId w:val="5"/>
      </w:numPr>
    </w:pPr>
  </w:style>
  <w:style w:type="paragraph" w:styleId="ListParagraph">
    <w:name w:val="List Paragraph"/>
    <w:basedOn w:val="Normal"/>
    <w:uiPriority w:val="34"/>
    <w:qFormat/>
    <w:rsid w:val="00615E8C"/>
    <w:pPr>
      <w:ind w:left="720"/>
      <w:contextualSpacing/>
    </w:pPr>
  </w:style>
  <w:style w:type="character" w:styleId="Hyperlink">
    <w:name w:val="Hyperlink"/>
    <w:basedOn w:val="DefaultParagraphFont"/>
    <w:uiPriority w:val="99"/>
    <w:unhideWhenUsed/>
    <w:rsid w:val="00BC3078"/>
    <w:rPr>
      <w:color w:val="0563C1" w:themeColor="hyperlink"/>
      <w:u w:val="single"/>
    </w:rPr>
  </w:style>
  <w:style w:type="character" w:styleId="UnresolvedMention">
    <w:name w:val="Unresolved Mention"/>
    <w:basedOn w:val="DefaultParagraphFont"/>
    <w:uiPriority w:val="99"/>
    <w:rsid w:val="00BC3078"/>
    <w:rPr>
      <w:color w:val="605E5C"/>
      <w:shd w:val="clear" w:color="auto" w:fill="E1DFDD"/>
    </w:rPr>
  </w:style>
  <w:style w:type="character" w:styleId="Strong">
    <w:name w:val="Strong"/>
    <w:basedOn w:val="DefaultParagraphFont"/>
    <w:uiPriority w:val="22"/>
    <w:qFormat/>
    <w:rsid w:val="00274ED4"/>
    <w:rPr>
      <w:b/>
      <w:bCs/>
    </w:rPr>
  </w:style>
  <w:style w:type="paragraph" w:styleId="Footer">
    <w:name w:val="footer"/>
    <w:basedOn w:val="Normal"/>
    <w:link w:val="FooterChar"/>
    <w:uiPriority w:val="99"/>
    <w:unhideWhenUsed/>
    <w:rsid w:val="005D4514"/>
    <w:pPr>
      <w:tabs>
        <w:tab w:val="center" w:pos="4680"/>
        <w:tab w:val="right" w:pos="9360"/>
      </w:tabs>
    </w:pPr>
  </w:style>
  <w:style w:type="character" w:customStyle="1" w:styleId="FooterChar">
    <w:name w:val="Footer Char"/>
    <w:basedOn w:val="DefaultParagraphFont"/>
    <w:link w:val="Footer"/>
    <w:uiPriority w:val="99"/>
    <w:rsid w:val="005D4514"/>
    <w:rPr>
      <w:rFonts w:ascii="Times New Roman" w:eastAsia="Times New Roman" w:hAnsi="Times New Roman" w:cs="Times New Roman"/>
    </w:rPr>
  </w:style>
  <w:style w:type="character" w:styleId="PageNumber">
    <w:name w:val="page number"/>
    <w:basedOn w:val="DefaultParagraphFont"/>
    <w:uiPriority w:val="99"/>
    <w:semiHidden/>
    <w:unhideWhenUsed/>
    <w:rsid w:val="005D4514"/>
  </w:style>
  <w:style w:type="paragraph" w:styleId="NormalWeb">
    <w:name w:val="Normal (Web)"/>
    <w:basedOn w:val="Normal"/>
    <w:uiPriority w:val="99"/>
    <w:unhideWhenUsed/>
    <w:rsid w:val="00030549"/>
    <w:pPr>
      <w:spacing w:before="100" w:beforeAutospacing="1" w:after="100" w:afterAutospacing="1"/>
    </w:pPr>
  </w:style>
  <w:style w:type="character" w:styleId="Emphasis">
    <w:name w:val="Emphasis"/>
    <w:basedOn w:val="DefaultParagraphFont"/>
    <w:uiPriority w:val="20"/>
    <w:qFormat/>
    <w:rsid w:val="00030549"/>
    <w:rPr>
      <w:i/>
      <w:iCs/>
    </w:rPr>
  </w:style>
  <w:style w:type="character" w:styleId="FollowedHyperlink">
    <w:name w:val="FollowedHyperlink"/>
    <w:basedOn w:val="DefaultParagraphFont"/>
    <w:uiPriority w:val="99"/>
    <w:semiHidden/>
    <w:unhideWhenUsed/>
    <w:rsid w:val="005C44B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866719">
      <w:bodyDiv w:val="1"/>
      <w:marLeft w:val="0"/>
      <w:marRight w:val="0"/>
      <w:marTop w:val="0"/>
      <w:marBottom w:val="0"/>
      <w:divBdr>
        <w:top w:val="none" w:sz="0" w:space="0" w:color="auto"/>
        <w:left w:val="none" w:sz="0" w:space="0" w:color="auto"/>
        <w:bottom w:val="none" w:sz="0" w:space="0" w:color="auto"/>
        <w:right w:val="none" w:sz="0" w:space="0" w:color="auto"/>
      </w:divBdr>
    </w:div>
    <w:div w:id="74788637">
      <w:bodyDiv w:val="1"/>
      <w:marLeft w:val="0"/>
      <w:marRight w:val="0"/>
      <w:marTop w:val="0"/>
      <w:marBottom w:val="0"/>
      <w:divBdr>
        <w:top w:val="none" w:sz="0" w:space="0" w:color="auto"/>
        <w:left w:val="none" w:sz="0" w:space="0" w:color="auto"/>
        <w:bottom w:val="none" w:sz="0" w:space="0" w:color="auto"/>
        <w:right w:val="none" w:sz="0" w:space="0" w:color="auto"/>
      </w:divBdr>
    </w:div>
    <w:div w:id="86267567">
      <w:bodyDiv w:val="1"/>
      <w:marLeft w:val="0"/>
      <w:marRight w:val="0"/>
      <w:marTop w:val="0"/>
      <w:marBottom w:val="0"/>
      <w:divBdr>
        <w:top w:val="none" w:sz="0" w:space="0" w:color="auto"/>
        <w:left w:val="none" w:sz="0" w:space="0" w:color="auto"/>
        <w:bottom w:val="none" w:sz="0" w:space="0" w:color="auto"/>
        <w:right w:val="none" w:sz="0" w:space="0" w:color="auto"/>
      </w:divBdr>
    </w:div>
    <w:div w:id="163936735">
      <w:bodyDiv w:val="1"/>
      <w:marLeft w:val="0"/>
      <w:marRight w:val="0"/>
      <w:marTop w:val="0"/>
      <w:marBottom w:val="0"/>
      <w:divBdr>
        <w:top w:val="none" w:sz="0" w:space="0" w:color="auto"/>
        <w:left w:val="none" w:sz="0" w:space="0" w:color="auto"/>
        <w:bottom w:val="none" w:sz="0" w:space="0" w:color="auto"/>
        <w:right w:val="none" w:sz="0" w:space="0" w:color="auto"/>
      </w:divBdr>
    </w:div>
    <w:div w:id="166940639">
      <w:bodyDiv w:val="1"/>
      <w:marLeft w:val="0"/>
      <w:marRight w:val="0"/>
      <w:marTop w:val="0"/>
      <w:marBottom w:val="0"/>
      <w:divBdr>
        <w:top w:val="none" w:sz="0" w:space="0" w:color="auto"/>
        <w:left w:val="none" w:sz="0" w:space="0" w:color="auto"/>
        <w:bottom w:val="none" w:sz="0" w:space="0" w:color="auto"/>
        <w:right w:val="none" w:sz="0" w:space="0" w:color="auto"/>
      </w:divBdr>
    </w:div>
    <w:div w:id="332531666">
      <w:bodyDiv w:val="1"/>
      <w:marLeft w:val="0"/>
      <w:marRight w:val="0"/>
      <w:marTop w:val="0"/>
      <w:marBottom w:val="0"/>
      <w:divBdr>
        <w:top w:val="none" w:sz="0" w:space="0" w:color="auto"/>
        <w:left w:val="none" w:sz="0" w:space="0" w:color="auto"/>
        <w:bottom w:val="none" w:sz="0" w:space="0" w:color="auto"/>
        <w:right w:val="none" w:sz="0" w:space="0" w:color="auto"/>
      </w:divBdr>
    </w:div>
    <w:div w:id="401802385">
      <w:bodyDiv w:val="1"/>
      <w:marLeft w:val="0"/>
      <w:marRight w:val="0"/>
      <w:marTop w:val="0"/>
      <w:marBottom w:val="0"/>
      <w:divBdr>
        <w:top w:val="none" w:sz="0" w:space="0" w:color="auto"/>
        <w:left w:val="none" w:sz="0" w:space="0" w:color="auto"/>
        <w:bottom w:val="none" w:sz="0" w:space="0" w:color="auto"/>
        <w:right w:val="none" w:sz="0" w:space="0" w:color="auto"/>
      </w:divBdr>
    </w:div>
    <w:div w:id="463355902">
      <w:bodyDiv w:val="1"/>
      <w:marLeft w:val="0"/>
      <w:marRight w:val="0"/>
      <w:marTop w:val="0"/>
      <w:marBottom w:val="0"/>
      <w:divBdr>
        <w:top w:val="none" w:sz="0" w:space="0" w:color="auto"/>
        <w:left w:val="none" w:sz="0" w:space="0" w:color="auto"/>
        <w:bottom w:val="none" w:sz="0" w:space="0" w:color="auto"/>
        <w:right w:val="none" w:sz="0" w:space="0" w:color="auto"/>
      </w:divBdr>
    </w:div>
    <w:div w:id="551962978">
      <w:bodyDiv w:val="1"/>
      <w:marLeft w:val="0"/>
      <w:marRight w:val="0"/>
      <w:marTop w:val="0"/>
      <w:marBottom w:val="0"/>
      <w:divBdr>
        <w:top w:val="none" w:sz="0" w:space="0" w:color="auto"/>
        <w:left w:val="none" w:sz="0" w:space="0" w:color="auto"/>
        <w:bottom w:val="none" w:sz="0" w:space="0" w:color="auto"/>
        <w:right w:val="none" w:sz="0" w:space="0" w:color="auto"/>
      </w:divBdr>
    </w:div>
    <w:div w:id="705757971">
      <w:bodyDiv w:val="1"/>
      <w:marLeft w:val="0"/>
      <w:marRight w:val="0"/>
      <w:marTop w:val="0"/>
      <w:marBottom w:val="0"/>
      <w:divBdr>
        <w:top w:val="none" w:sz="0" w:space="0" w:color="auto"/>
        <w:left w:val="none" w:sz="0" w:space="0" w:color="auto"/>
        <w:bottom w:val="none" w:sz="0" w:space="0" w:color="auto"/>
        <w:right w:val="none" w:sz="0" w:space="0" w:color="auto"/>
      </w:divBdr>
    </w:div>
    <w:div w:id="799415829">
      <w:bodyDiv w:val="1"/>
      <w:marLeft w:val="0"/>
      <w:marRight w:val="0"/>
      <w:marTop w:val="0"/>
      <w:marBottom w:val="0"/>
      <w:divBdr>
        <w:top w:val="none" w:sz="0" w:space="0" w:color="auto"/>
        <w:left w:val="none" w:sz="0" w:space="0" w:color="auto"/>
        <w:bottom w:val="none" w:sz="0" w:space="0" w:color="auto"/>
        <w:right w:val="none" w:sz="0" w:space="0" w:color="auto"/>
      </w:divBdr>
    </w:div>
    <w:div w:id="831797807">
      <w:bodyDiv w:val="1"/>
      <w:marLeft w:val="0"/>
      <w:marRight w:val="0"/>
      <w:marTop w:val="0"/>
      <w:marBottom w:val="0"/>
      <w:divBdr>
        <w:top w:val="none" w:sz="0" w:space="0" w:color="auto"/>
        <w:left w:val="none" w:sz="0" w:space="0" w:color="auto"/>
        <w:bottom w:val="none" w:sz="0" w:space="0" w:color="auto"/>
        <w:right w:val="none" w:sz="0" w:space="0" w:color="auto"/>
      </w:divBdr>
    </w:div>
    <w:div w:id="879173731">
      <w:bodyDiv w:val="1"/>
      <w:marLeft w:val="0"/>
      <w:marRight w:val="0"/>
      <w:marTop w:val="0"/>
      <w:marBottom w:val="0"/>
      <w:divBdr>
        <w:top w:val="none" w:sz="0" w:space="0" w:color="auto"/>
        <w:left w:val="none" w:sz="0" w:space="0" w:color="auto"/>
        <w:bottom w:val="none" w:sz="0" w:space="0" w:color="auto"/>
        <w:right w:val="none" w:sz="0" w:space="0" w:color="auto"/>
      </w:divBdr>
    </w:div>
    <w:div w:id="905455368">
      <w:bodyDiv w:val="1"/>
      <w:marLeft w:val="0"/>
      <w:marRight w:val="0"/>
      <w:marTop w:val="0"/>
      <w:marBottom w:val="0"/>
      <w:divBdr>
        <w:top w:val="none" w:sz="0" w:space="0" w:color="auto"/>
        <w:left w:val="none" w:sz="0" w:space="0" w:color="auto"/>
        <w:bottom w:val="none" w:sz="0" w:space="0" w:color="auto"/>
        <w:right w:val="none" w:sz="0" w:space="0" w:color="auto"/>
      </w:divBdr>
    </w:div>
    <w:div w:id="906259855">
      <w:bodyDiv w:val="1"/>
      <w:marLeft w:val="0"/>
      <w:marRight w:val="0"/>
      <w:marTop w:val="0"/>
      <w:marBottom w:val="0"/>
      <w:divBdr>
        <w:top w:val="none" w:sz="0" w:space="0" w:color="auto"/>
        <w:left w:val="none" w:sz="0" w:space="0" w:color="auto"/>
        <w:bottom w:val="none" w:sz="0" w:space="0" w:color="auto"/>
        <w:right w:val="none" w:sz="0" w:space="0" w:color="auto"/>
      </w:divBdr>
    </w:div>
    <w:div w:id="928735159">
      <w:bodyDiv w:val="1"/>
      <w:marLeft w:val="0"/>
      <w:marRight w:val="0"/>
      <w:marTop w:val="0"/>
      <w:marBottom w:val="0"/>
      <w:divBdr>
        <w:top w:val="none" w:sz="0" w:space="0" w:color="auto"/>
        <w:left w:val="none" w:sz="0" w:space="0" w:color="auto"/>
        <w:bottom w:val="none" w:sz="0" w:space="0" w:color="auto"/>
        <w:right w:val="none" w:sz="0" w:space="0" w:color="auto"/>
      </w:divBdr>
    </w:div>
    <w:div w:id="1059284674">
      <w:bodyDiv w:val="1"/>
      <w:marLeft w:val="0"/>
      <w:marRight w:val="0"/>
      <w:marTop w:val="0"/>
      <w:marBottom w:val="0"/>
      <w:divBdr>
        <w:top w:val="none" w:sz="0" w:space="0" w:color="auto"/>
        <w:left w:val="none" w:sz="0" w:space="0" w:color="auto"/>
        <w:bottom w:val="none" w:sz="0" w:space="0" w:color="auto"/>
        <w:right w:val="none" w:sz="0" w:space="0" w:color="auto"/>
      </w:divBdr>
    </w:div>
    <w:div w:id="1109352087">
      <w:bodyDiv w:val="1"/>
      <w:marLeft w:val="0"/>
      <w:marRight w:val="0"/>
      <w:marTop w:val="0"/>
      <w:marBottom w:val="0"/>
      <w:divBdr>
        <w:top w:val="none" w:sz="0" w:space="0" w:color="auto"/>
        <w:left w:val="none" w:sz="0" w:space="0" w:color="auto"/>
        <w:bottom w:val="none" w:sz="0" w:space="0" w:color="auto"/>
        <w:right w:val="none" w:sz="0" w:space="0" w:color="auto"/>
      </w:divBdr>
    </w:div>
    <w:div w:id="1210923784">
      <w:bodyDiv w:val="1"/>
      <w:marLeft w:val="0"/>
      <w:marRight w:val="0"/>
      <w:marTop w:val="0"/>
      <w:marBottom w:val="0"/>
      <w:divBdr>
        <w:top w:val="none" w:sz="0" w:space="0" w:color="auto"/>
        <w:left w:val="none" w:sz="0" w:space="0" w:color="auto"/>
        <w:bottom w:val="none" w:sz="0" w:space="0" w:color="auto"/>
        <w:right w:val="none" w:sz="0" w:space="0" w:color="auto"/>
      </w:divBdr>
    </w:div>
    <w:div w:id="1327199157">
      <w:bodyDiv w:val="1"/>
      <w:marLeft w:val="0"/>
      <w:marRight w:val="0"/>
      <w:marTop w:val="0"/>
      <w:marBottom w:val="0"/>
      <w:divBdr>
        <w:top w:val="none" w:sz="0" w:space="0" w:color="auto"/>
        <w:left w:val="none" w:sz="0" w:space="0" w:color="auto"/>
        <w:bottom w:val="none" w:sz="0" w:space="0" w:color="auto"/>
        <w:right w:val="none" w:sz="0" w:space="0" w:color="auto"/>
      </w:divBdr>
    </w:div>
    <w:div w:id="1469086831">
      <w:bodyDiv w:val="1"/>
      <w:marLeft w:val="0"/>
      <w:marRight w:val="0"/>
      <w:marTop w:val="0"/>
      <w:marBottom w:val="0"/>
      <w:divBdr>
        <w:top w:val="none" w:sz="0" w:space="0" w:color="auto"/>
        <w:left w:val="none" w:sz="0" w:space="0" w:color="auto"/>
        <w:bottom w:val="none" w:sz="0" w:space="0" w:color="auto"/>
        <w:right w:val="none" w:sz="0" w:space="0" w:color="auto"/>
      </w:divBdr>
    </w:div>
    <w:div w:id="1471941354">
      <w:bodyDiv w:val="1"/>
      <w:marLeft w:val="0"/>
      <w:marRight w:val="0"/>
      <w:marTop w:val="0"/>
      <w:marBottom w:val="0"/>
      <w:divBdr>
        <w:top w:val="none" w:sz="0" w:space="0" w:color="auto"/>
        <w:left w:val="none" w:sz="0" w:space="0" w:color="auto"/>
        <w:bottom w:val="none" w:sz="0" w:space="0" w:color="auto"/>
        <w:right w:val="none" w:sz="0" w:space="0" w:color="auto"/>
      </w:divBdr>
    </w:div>
    <w:div w:id="1489051278">
      <w:bodyDiv w:val="1"/>
      <w:marLeft w:val="0"/>
      <w:marRight w:val="0"/>
      <w:marTop w:val="0"/>
      <w:marBottom w:val="0"/>
      <w:divBdr>
        <w:top w:val="none" w:sz="0" w:space="0" w:color="auto"/>
        <w:left w:val="none" w:sz="0" w:space="0" w:color="auto"/>
        <w:bottom w:val="none" w:sz="0" w:space="0" w:color="auto"/>
        <w:right w:val="none" w:sz="0" w:space="0" w:color="auto"/>
      </w:divBdr>
    </w:div>
    <w:div w:id="1597446880">
      <w:bodyDiv w:val="1"/>
      <w:marLeft w:val="0"/>
      <w:marRight w:val="0"/>
      <w:marTop w:val="0"/>
      <w:marBottom w:val="0"/>
      <w:divBdr>
        <w:top w:val="none" w:sz="0" w:space="0" w:color="auto"/>
        <w:left w:val="none" w:sz="0" w:space="0" w:color="auto"/>
        <w:bottom w:val="none" w:sz="0" w:space="0" w:color="auto"/>
        <w:right w:val="none" w:sz="0" w:space="0" w:color="auto"/>
      </w:divBdr>
    </w:div>
    <w:div w:id="1638879833">
      <w:bodyDiv w:val="1"/>
      <w:marLeft w:val="0"/>
      <w:marRight w:val="0"/>
      <w:marTop w:val="0"/>
      <w:marBottom w:val="0"/>
      <w:divBdr>
        <w:top w:val="none" w:sz="0" w:space="0" w:color="auto"/>
        <w:left w:val="none" w:sz="0" w:space="0" w:color="auto"/>
        <w:bottom w:val="none" w:sz="0" w:space="0" w:color="auto"/>
        <w:right w:val="none" w:sz="0" w:space="0" w:color="auto"/>
      </w:divBdr>
    </w:div>
    <w:div w:id="1771395246">
      <w:bodyDiv w:val="1"/>
      <w:marLeft w:val="0"/>
      <w:marRight w:val="0"/>
      <w:marTop w:val="0"/>
      <w:marBottom w:val="0"/>
      <w:divBdr>
        <w:top w:val="none" w:sz="0" w:space="0" w:color="auto"/>
        <w:left w:val="none" w:sz="0" w:space="0" w:color="auto"/>
        <w:bottom w:val="none" w:sz="0" w:space="0" w:color="auto"/>
        <w:right w:val="none" w:sz="0" w:space="0" w:color="auto"/>
      </w:divBdr>
    </w:div>
    <w:div w:id="1774209955">
      <w:bodyDiv w:val="1"/>
      <w:marLeft w:val="0"/>
      <w:marRight w:val="0"/>
      <w:marTop w:val="0"/>
      <w:marBottom w:val="0"/>
      <w:divBdr>
        <w:top w:val="none" w:sz="0" w:space="0" w:color="auto"/>
        <w:left w:val="none" w:sz="0" w:space="0" w:color="auto"/>
        <w:bottom w:val="none" w:sz="0" w:space="0" w:color="auto"/>
        <w:right w:val="none" w:sz="0" w:space="0" w:color="auto"/>
      </w:divBdr>
    </w:div>
    <w:div w:id="1918900407">
      <w:bodyDiv w:val="1"/>
      <w:marLeft w:val="0"/>
      <w:marRight w:val="0"/>
      <w:marTop w:val="0"/>
      <w:marBottom w:val="0"/>
      <w:divBdr>
        <w:top w:val="none" w:sz="0" w:space="0" w:color="auto"/>
        <w:left w:val="none" w:sz="0" w:space="0" w:color="auto"/>
        <w:bottom w:val="none" w:sz="0" w:space="0" w:color="auto"/>
        <w:right w:val="none" w:sz="0" w:space="0" w:color="auto"/>
      </w:divBdr>
    </w:div>
    <w:div w:id="2078748088">
      <w:bodyDiv w:val="1"/>
      <w:marLeft w:val="0"/>
      <w:marRight w:val="0"/>
      <w:marTop w:val="0"/>
      <w:marBottom w:val="0"/>
      <w:divBdr>
        <w:top w:val="none" w:sz="0" w:space="0" w:color="auto"/>
        <w:left w:val="none" w:sz="0" w:space="0" w:color="auto"/>
        <w:bottom w:val="none" w:sz="0" w:space="0" w:color="auto"/>
        <w:right w:val="none" w:sz="0" w:space="0" w:color="auto"/>
      </w:divBdr>
    </w:div>
    <w:div w:id="2122870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femalehealthawareness.org/en/breast-cancer-prevention-and-diagnosis-2/" TargetMode="External"/><Relationship Id="rId13" Type="http://schemas.openxmlformats.org/officeDocument/2006/relationships/image" Target="media/image6.png"/><Relationship Id="rId18" Type="http://schemas.openxmlformats.org/officeDocument/2006/relationships/hyperlink" Target="https://femalehealthawareness.org/en/cancer-screening-by-age/" TargetMode="External"/><Relationship Id="rId3" Type="http://schemas.openxmlformats.org/officeDocument/2006/relationships/settings" Target="settings.xml"/><Relationship Id="rId21" Type="http://schemas.openxmlformats.org/officeDocument/2006/relationships/footer" Target="footer2.xml"/><Relationship Id="rId7" Type="http://schemas.openxmlformats.org/officeDocument/2006/relationships/image" Target="media/image2.png"/><Relationship Id="rId12" Type="http://schemas.openxmlformats.org/officeDocument/2006/relationships/hyperlink" Target="https://femalehealthawareness.org/en/nutrition/" TargetMode="External"/><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hyperlink" Target="https://femalehealthawareness.org/en/bone-health/" TargetMode="External"/><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femalehealthawareness.org/en/pelvic-floor-physical-therapy-faq/" TargetMode="External"/><Relationship Id="rId22"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109</TotalTime>
  <Pages>8</Pages>
  <Words>790</Words>
  <Characters>4504</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Castellon-Ibarra, Mario - S01045466</dc:creator>
  <cp:keywords/>
  <dc:description/>
  <cp:lastModifiedBy>Castellon-Ibarra, Mario - S01045466</cp:lastModifiedBy>
  <cp:revision>3</cp:revision>
  <dcterms:created xsi:type="dcterms:W3CDTF">2021-09-28T16:09:00Z</dcterms:created>
  <dcterms:modified xsi:type="dcterms:W3CDTF">2021-09-30T01:06:00Z</dcterms:modified>
</cp:coreProperties>
</file>